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AC" w:rsidRPr="00716016" w:rsidRDefault="00FF3EAC" w:rsidP="004D4D69">
      <w:pPr>
        <w:ind w:right="-34"/>
        <w:jc w:val="center"/>
        <w:outlineLvl w:val="0"/>
        <w:rPr>
          <w:rFonts w:ascii="Times New Roman" w:hAnsi="Times New Roman"/>
          <w:b/>
          <w:spacing w:val="40"/>
          <w:sz w:val="28"/>
          <w:szCs w:val="28"/>
          <w:u w:val="single"/>
          <w:lang w:val="ru-RU"/>
        </w:rPr>
      </w:pPr>
      <w:r w:rsidRPr="00716016">
        <w:rPr>
          <w:rFonts w:ascii="Times New Roman" w:hAnsi="Times New Roman"/>
          <w:b/>
          <w:spacing w:val="40"/>
          <w:sz w:val="28"/>
          <w:szCs w:val="28"/>
          <w:u w:val="single"/>
          <w:lang w:val="ru-RU"/>
        </w:rPr>
        <w:t>М</w:t>
      </w:r>
      <w:r w:rsidRPr="00716016">
        <w:rPr>
          <w:rFonts w:ascii="Times New Roman" w:hAnsi="Times New Roman"/>
          <w:b/>
          <w:spacing w:val="40"/>
          <w:sz w:val="28"/>
          <w:szCs w:val="28"/>
          <w:u w:val="single"/>
        </w:rPr>
        <w:t>ИНИСТЕРСТВО НА ОБРАЗОВАНИЕТО</w:t>
      </w:r>
      <w:r w:rsidRPr="00716016">
        <w:rPr>
          <w:rFonts w:ascii="Times New Roman" w:hAnsi="Times New Roman"/>
          <w:b/>
          <w:spacing w:val="40"/>
          <w:sz w:val="28"/>
          <w:szCs w:val="28"/>
          <w:u w:val="single"/>
          <w:lang w:val="ru-RU"/>
        </w:rPr>
        <w:t xml:space="preserve"> </w:t>
      </w:r>
      <w:r w:rsidRPr="00716016">
        <w:rPr>
          <w:rFonts w:ascii="Times New Roman" w:hAnsi="Times New Roman"/>
          <w:b/>
          <w:spacing w:val="40"/>
          <w:sz w:val="28"/>
          <w:szCs w:val="28"/>
          <w:u w:val="single"/>
        </w:rPr>
        <w:t>И НАУКАТА</w:t>
      </w:r>
    </w:p>
    <w:p w:rsidR="00FF3EAC" w:rsidRPr="00716016" w:rsidRDefault="00FF3EAC" w:rsidP="004D4D69">
      <w:pPr>
        <w:ind w:right="-34"/>
        <w:jc w:val="center"/>
        <w:outlineLvl w:val="0"/>
        <w:rPr>
          <w:rFonts w:ascii="Times New Roman" w:hAnsi="Times New Roman"/>
          <w:b/>
          <w:sz w:val="28"/>
          <w:lang w:val="ru-RU"/>
        </w:rPr>
      </w:pPr>
    </w:p>
    <w:p w:rsidR="00FF3EAC" w:rsidRPr="00716016" w:rsidRDefault="00FF3EAC" w:rsidP="004D4D69">
      <w:pPr>
        <w:ind w:right="-34"/>
        <w:jc w:val="center"/>
        <w:outlineLvl w:val="0"/>
        <w:rPr>
          <w:rFonts w:ascii="Times New Roman" w:hAnsi="Times New Roman"/>
          <w:sz w:val="28"/>
          <w:u w:val="single"/>
          <w:lang w:val="ru-RU"/>
        </w:rPr>
      </w:pPr>
    </w:p>
    <w:p w:rsidR="00FF3EAC" w:rsidRPr="00716016" w:rsidRDefault="00FF3EAC" w:rsidP="004D4D69">
      <w:pPr>
        <w:ind w:right="-34"/>
        <w:jc w:val="center"/>
        <w:outlineLvl w:val="0"/>
        <w:rPr>
          <w:rFonts w:ascii="Times New Roman" w:hAnsi="Times New Roman"/>
          <w:sz w:val="28"/>
          <w:u w:val="single"/>
          <w:lang w:val="ru-RU"/>
        </w:rPr>
      </w:pPr>
    </w:p>
    <w:p w:rsidR="00FF3EAC" w:rsidRPr="00716016" w:rsidRDefault="00FF3EAC" w:rsidP="004D4D69">
      <w:pPr>
        <w:ind w:right="-34"/>
        <w:jc w:val="center"/>
        <w:outlineLvl w:val="0"/>
        <w:rPr>
          <w:rFonts w:ascii="Times New Roman" w:hAnsi="Times New Roman"/>
          <w:sz w:val="28"/>
          <w:u w:val="single"/>
          <w:lang w:val="ru-RU"/>
        </w:rPr>
      </w:pPr>
    </w:p>
    <w:p w:rsidR="00FF3EAC" w:rsidRPr="00D53B73" w:rsidRDefault="00FF3EAC" w:rsidP="004D4D69">
      <w:pPr>
        <w:pStyle w:val="Heading1"/>
        <w:ind w:right="-34"/>
        <w:rPr>
          <w:rFonts w:ascii="Times New Roman" w:hAnsi="Times New Roman"/>
          <w:b w:val="0"/>
          <w:spacing w:val="60"/>
          <w:sz w:val="32"/>
          <w:szCs w:val="32"/>
        </w:rPr>
      </w:pPr>
      <w:r w:rsidRPr="00D53B73">
        <w:rPr>
          <w:rFonts w:ascii="Times New Roman" w:hAnsi="Times New Roman"/>
          <w:spacing w:val="60"/>
          <w:sz w:val="32"/>
          <w:szCs w:val="32"/>
        </w:rPr>
        <w:t>УЧЕБНА ПРОГРАМА</w:t>
      </w:r>
    </w:p>
    <w:p w:rsidR="00FF3EAC" w:rsidRPr="006C7E4D" w:rsidRDefault="00FF3EAC" w:rsidP="004D4D69">
      <w:pPr>
        <w:ind w:right="-34"/>
        <w:outlineLvl w:val="0"/>
        <w:rPr>
          <w:rFonts w:ascii="Times New Roman" w:hAnsi="Times New Roman"/>
          <w:spacing w:val="70"/>
          <w:sz w:val="24"/>
          <w:szCs w:val="24"/>
          <w:lang w:val="ru-RU"/>
        </w:rPr>
      </w:pPr>
    </w:p>
    <w:p w:rsidR="00FF3EAC" w:rsidRPr="006C7E4D" w:rsidRDefault="00FF3EAC" w:rsidP="004D4D69">
      <w:pPr>
        <w:ind w:right="-34"/>
        <w:jc w:val="center"/>
        <w:rPr>
          <w:rFonts w:ascii="Times New Roman" w:hAnsi="Times New Roman"/>
          <w:b/>
          <w:spacing w:val="70"/>
          <w:sz w:val="24"/>
          <w:szCs w:val="24"/>
        </w:rPr>
      </w:pPr>
      <w:r w:rsidRPr="006C7E4D">
        <w:rPr>
          <w:rFonts w:ascii="Times New Roman" w:hAnsi="Times New Roman"/>
          <w:b/>
          <w:spacing w:val="70"/>
          <w:sz w:val="24"/>
          <w:szCs w:val="24"/>
        </w:rPr>
        <w:t>ЗА ЗАДЪЛЖИТЕЛНА ПРОФЕСИОНАЛНА ПОДГОТОВКА</w:t>
      </w:r>
    </w:p>
    <w:p w:rsidR="00FF3EAC" w:rsidRPr="006C7E4D" w:rsidRDefault="00FF3EAC" w:rsidP="004D4D69">
      <w:pPr>
        <w:ind w:right="-34"/>
        <w:jc w:val="center"/>
        <w:rPr>
          <w:rFonts w:ascii="Times New Roman" w:hAnsi="Times New Roman"/>
          <w:b/>
          <w:spacing w:val="70"/>
          <w:sz w:val="28"/>
          <w:szCs w:val="28"/>
        </w:rPr>
      </w:pPr>
    </w:p>
    <w:p w:rsidR="00FF3EAC" w:rsidRPr="006C7E4D" w:rsidRDefault="00FF3EAC" w:rsidP="004D4D69">
      <w:pPr>
        <w:ind w:right="-34"/>
        <w:rPr>
          <w:rFonts w:ascii="Times New Roman" w:hAnsi="Times New Roman"/>
          <w:b/>
          <w:spacing w:val="70"/>
          <w:sz w:val="28"/>
          <w:szCs w:val="28"/>
        </w:rPr>
      </w:pPr>
    </w:p>
    <w:p w:rsidR="00FF3EAC" w:rsidRDefault="00FF3EAC" w:rsidP="004D4D69">
      <w:pPr>
        <w:tabs>
          <w:tab w:val="left" w:pos="9498"/>
        </w:tabs>
        <w:ind w:right="-34"/>
        <w:jc w:val="center"/>
        <w:rPr>
          <w:rFonts w:ascii="Times New Roman" w:hAnsi="Times New Roman"/>
          <w:b/>
          <w:spacing w:val="70"/>
          <w:sz w:val="28"/>
          <w:szCs w:val="28"/>
        </w:rPr>
      </w:pPr>
      <w:r w:rsidRPr="006C7E4D">
        <w:rPr>
          <w:rFonts w:ascii="Times New Roman" w:hAnsi="Times New Roman"/>
          <w:b/>
          <w:spacing w:val="70"/>
          <w:sz w:val="28"/>
          <w:szCs w:val="28"/>
        </w:rPr>
        <w:t xml:space="preserve">РАБОТА В УЧЕБНО ПРЕДПРИЯТИЕ </w:t>
      </w:r>
    </w:p>
    <w:p w:rsidR="00FF3EAC" w:rsidRPr="004B5AF2" w:rsidRDefault="00FF3EAC" w:rsidP="004D4D69">
      <w:pPr>
        <w:tabs>
          <w:tab w:val="left" w:pos="9498"/>
        </w:tabs>
        <w:ind w:right="-34"/>
        <w:jc w:val="center"/>
        <w:rPr>
          <w:rFonts w:ascii="Times New Roman" w:hAnsi="Times New Roman"/>
          <w:spacing w:val="70"/>
          <w:sz w:val="28"/>
          <w:szCs w:val="28"/>
          <w:lang w:val="ru-RU"/>
        </w:rPr>
      </w:pPr>
      <w:r w:rsidRPr="004B5AF2">
        <w:rPr>
          <w:rFonts w:ascii="Times New Roman" w:hAnsi="Times New Roman"/>
          <w:spacing w:val="70"/>
          <w:sz w:val="28"/>
          <w:szCs w:val="28"/>
        </w:rPr>
        <w:t>УЧЕБНА ПРАКТИКА</w:t>
      </w:r>
    </w:p>
    <w:p w:rsidR="00FF3EAC" w:rsidRPr="006C7E4D" w:rsidRDefault="00FF3EAC" w:rsidP="004D4D69">
      <w:pPr>
        <w:ind w:right="-34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F3EAC" w:rsidRPr="006C7E4D" w:rsidRDefault="00FF3EAC" w:rsidP="004D4D69">
      <w:pPr>
        <w:ind w:right="-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C7E4D">
        <w:rPr>
          <w:rFonts w:ascii="Times New Roman" w:hAnsi="Times New Roman"/>
          <w:sz w:val="24"/>
          <w:szCs w:val="24"/>
        </w:rPr>
        <w:t xml:space="preserve">твърдена със </w:t>
      </w:r>
      <w:r w:rsidRPr="00DA5E2B">
        <w:rPr>
          <w:rFonts w:ascii="Times New Roman" w:hAnsi="Times New Roman"/>
          <w:b/>
          <w:sz w:val="24"/>
          <w:szCs w:val="24"/>
        </w:rPr>
        <w:t xml:space="preserve">Заповед № </w:t>
      </w:r>
      <w:r w:rsidRPr="00DA5E2B">
        <w:rPr>
          <w:rFonts w:ascii="Times New Roman" w:hAnsi="Times New Roman"/>
          <w:b/>
          <w:sz w:val="24"/>
          <w:szCs w:val="24"/>
          <w:lang w:val="ru-RU"/>
        </w:rPr>
        <w:t>РД</w:t>
      </w:r>
      <w:r w:rsidRPr="006C7E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5324">
        <w:rPr>
          <w:rFonts w:ascii="Times New Roman" w:hAnsi="Times New Roman"/>
          <w:b/>
          <w:sz w:val="24"/>
          <w:szCs w:val="24"/>
        </w:rPr>
        <w:t>09-11</w:t>
      </w:r>
      <w:r>
        <w:rPr>
          <w:rFonts w:ascii="Times New Roman" w:hAnsi="Times New Roman"/>
          <w:b/>
          <w:sz w:val="24"/>
          <w:szCs w:val="24"/>
        </w:rPr>
        <w:t>44</w:t>
      </w:r>
      <w:r w:rsidRPr="007D5324">
        <w:rPr>
          <w:rFonts w:ascii="Times New Roman" w:hAnsi="Times New Roman"/>
          <w:b/>
          <w:sz w:val="24"/>
          <w:szCs w:val="24"/>
        </w:rPr>
        <w:t>/09.09.2013</w:t>
      </w:r>
      <w:r w:rsidRPr="007D5324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FF3EAC" w:rsidRPr="006C7E4D" w:rsidRDefault="00FF3EAC" w:rsidP="004D4D69">
      <w:pPr>
        <w:ind w:right="-3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F3EAC" w:rsidRPr="00E22EFB" w:rsidRDefault="00FF3EAC" w:rsidP="004D4D69">
      <w:pPr>
        <w:ind w:right="-34"/>
        <w:outlineLvl w:val="0"/>
        <w:rPr>
          <w:rFonts w:ascii="Verdana" w:hAnsi="Verdana"/>
          <w:sz w:val="28"/>
          <w:lang w:val="ru-RU"/>
        </w:rPr>
      </w:pPr>
    </w:p>
    <w:p w:rsidR="00FF3EAC" w:rsidRPr="000B4B9E" w:rsidRDefault="00FF3EAC" w:rsidP="004D4D69">
      <w:pPr>
        <w:tabs>
          <w:tab w:val="left" w:pos="9356"/>
        </w:tabs>
        <w:ind w:right="-34"/>
        <w:rPr>
          <w:rFonts w:ascii="Times New Roman" w:hAnsi="Times New Roman"/>
          <w:b/>
          <w:bCs/>
          <w:sz w:val="24"/>
          <w:szCs w:val="24"/>
        </w:rPr>
      </w:pPr>
      <w:r w:rsidRPr="000B4B9E">
        <w:rPr>
          <w:rFonts w:ascii="Times New Roman" w:hAnsi="Times New Roman"/>
          <w:b/>
          <w:bCs/>
          <w:sz w:val="24"/>
          <w:szCs w:val="24"/>
        </w:rPr>
        <w:t>ПРОФЕСИОНАЛНО НАПРАВЛЕНИЕ:       код   343</w:t>
      </w:r>
      <w:r w:rsidRPr="000B4B9E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4B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</w:t>
      </w:r>
      <w:r w:rsidRPr="000B4B9E">
        <w:rPr>
          <w:rFonts w:ascii="Times New Roman" w:hAnsi="Times New Roman"/>
          <w:sz w:val="24"/>
          <w:szCs w:val="24"/>
        </w:rPr>
        <w:t xml:space="preserve">ФИНАНСИ, БАНКОВО  И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3EAC" w:rsidRPr="000B4B9E" w:rsidRDefault="00FF3EAC" w:rsidP="004D4D69">
      <w:pPr>
        <w:ind w:left="4320" w:right="-34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B4B9E">
        <w:rPr>
          <w:rFonts w:ascii="Times New Roman" w:hAnsi="Times New Roman"/>
          <w:sz w:val="24"/>
          <w:szCs w:val="24"/>
        </w:rPr>
        <w:t>ЗАСТРАХОВАТЕЛНО ДЕЛО</w:t>
      </w:r>
      <w:r>
        <w:rPr>
          <w:rFonts w:ascii="Times New Roman" w:hAnsi="Times New Roman"/>
          <w:sz w:val="24"/>
          <w:szCs w:val="24"/>
        </w:rPr>
        <w:t>”</w:t>
      </w:r>
    </w:p>
    <w:p w:rsidR="00FF3EAC" w:rsidRPr="000B4B9E" w:rsidRDefault="00FF3EAC" w:rsidP="004D4D69">
      <w:pPr>
        <w:ind w:right="-34"/>
        <w:rPr>
          <w:rFonts w:ascii="Times New Roman" w:hAnsi="Times New Roman"/>
          <w:bCs/>
          <w:sz w:val="24"/>
          <w:szCs w:val="24"/>
        </w:rPr>
      </w:pPr>
      <w:r w:rsidRPr="000B4B9E">
        <w:rPr>
          <w:rFonts w:ascii="Times New Roman" w:hAnsi="Times New Roman"/>
          <w:b/>
          <w:bCs/>
          <w:sz w:val="24"/>
          <w:szCs w:val="24"/>
        </w:rPr>
        <w:t xml:space="preserve">ПРОФЕСИЯ: </w:t>
      </w:r>
      <w:r w:rsidRPr="000B4B9E">
        <w:rPr>
          <w:rFonts w:ascii="Times New Roman" w:hAnsi="Times New Roman"/>
          <w:b/>
          <w:bCs/>
          <w:sz w:val="24"/>
          <w:szCs w:val="24"/>
        </w:rPr>
        <w:tab/>
      </w:r>
      <w:r w:rsidRPr="000B4B9E">
        <w:rPr>
          <w:rFonts w:ascii="Times New Roman" w:hAnsi="Times New Roman"/>
          <w:b/>
          <w:bCs/>
          <w:sz w:val="24"/>
          <w:szCs w:val="24"/>
        </w:rPr>
        <w:tab/>
      </w:r>
      <w:r w:rsidRPr="000B4B9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B4B9E">
        <w:rPr>
          <w:rFonts w:ascii="Times New Roman" w:hAnsi="Times New Roman"/>
          <w:b/>
          <w:bCs/>
          <w:sz w:val="24"/>
          <w:szCs w:val="24"/>
        </w:rPr>
        <w:t>код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B4B9E">
        <w:rPr>
          <w:rFonts w:ascii="Times New Roman" w:hAnsi="Times New Roman"/>
          <w:b/>
          <w:bCs/>
          <w:sz w:val="24"/>
          <w:szCs w:val="24"/>
        </w:rPr>
        <w:t xml:space="preserve">343010 </w:t>
      </w:r>
      <w:r w:rsidRPr="000B4B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„</w:t>
      </w:r>
      <w:r w:rsidRPr="000B4B9E">
        <w:rPr>
          <w:rFonts w:ascii="Times New Roman" w:hAnsi="Times New Roman"/>
          <w:sz w:val="24"/>
          <w:szCs w:val="24"/>
        </w:rPr>
        <w:t>ФИНАНСИСТ</w:t>
      </w:r>
      <w:r>
        <w:rPr>
          <w:rFonts w:ascii="Times New Roman" w:hAnsi="Times New Roman"/>
          <w:sz w:val="24"/>
          <w:szCs w:val="24"/>
        </w:rPr>
        <w:t>”</w:t>
      </w:r>
    </w:p>
    <w:p w:rsidR="00FF3EAC" w:rsidRPr="000B4B9E" w:rsidRDefault="00FF3EAC" w:rsidP="004D4D69">
      <w:pPr>
        <w:ind w:right="-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СПЕЦИАЛНОСТ: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код  </w:t>
      </w:r>
      <w:r w:rsidRPr="000B4B9E">
        <w:rPr>
          <w:rFonts w:ascii="Times New Roman" w:hAnsi="Times New Roman"/>
          <w:b/>
          <w:bCs/>
          <w:sz w:val="24"/>
          <w:szCs w:val="24"/>
        </w:rPr>
        <w:t xml:space="preserve">3430101 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0B4B9E">
        <w:rPr>
          <w:rFonts w:ascii="Times New Roman" w:hAnsi="Times New Roman"/>
          <w:bCs/>
          <w:sz w:val="24"/>
          <w:szCs w:val="24"/>
        </w:rPr>
        <w:t>БАНКОВО ДЕЛО</w:t>
      </w:r>
      <w:r>
        <w:rPr>
          <w:rFonts w:ascii="Times New Roman" w:hAnsi="Times New Roman"/>
          <w:bCs/>
          <w:sz w:val="24"/>
          <w:szCs w:val="24"/>
        </w:rPr>
        <w:t>”</w:t>
      </w:r>
    </w:p>
    <w:p w:rsidR="00FF3EAC" w:rsidRPr="000B4B9E" w:rsidRDefault="00FF3EAC" w:rsidP="004D4D69">
      <w:pPr>
        <w:pStyle w:val="Header"/>
        <w:tabs>
          <w:tab w:val="left" w:pos="708"/>
        </w:tabs>
        <w:ind w:right="-34"/>
        <w:outlineLvl w:val="0"/>
        <w:rPr>
          <w:sz w:val="28"/>
          <w:szCs w:val="28"/>
          <w:lang w:val="bg-BG"/>
        </w:rPr>
      </w:pPr>
    </w:p>
    <w:p w:rsidR="00FF3EAC" w:rsidRPr="00DA5E2B" w:rsidRDefault="00FF3EAC" w:rsidP="004D4D69">
      <w:pPr>
        <w:pStyle w:val="Header"/>
        <w:tabs>
          <w:tab w:val="left" w:pos="708"/>
        </w:tabs>
        <w:ind w:right="-34"/>
        <w:outlineLvl w:val="0"/>
        <w:rPr>
          <w:sz w:val="28"/>
          <w:szCs w:val="28"/>
          <w:lang w:val="ru-RU"/>
        </w:rPr>
      </w:pPr>
    </w:p>
    <w:p w:rsidR="00FF3EAC" w:rsidRPr="00DA5E2B" w:rsidRDefault="00FF3EAC" w:rsidP="004D4D69">
      <w:pPr>
        <w:pStyle w:val="Header"/>
        <w:tabs>
          <w:tab w:val="left" w:pos="708"/>
        </w:tabs>
        <w:ind w:right="-34"/>
        <w:outlineLvl w:val="0"/>
        <w:rPr>
          <w:sz w:val="28"/>
          <w:szCs w:val="28"/>
          <w:lang w:val="ru-RU"/>
        </w:rPr>
      </w:pPr>
    </w:p>
    <w:p w:rsidR="00FF3EAC" w:rsidRDefault="00FF3EAC" w:rsidP="004D4D69">
      <w:pPr>
        <w:pStyle w:val="Header"/>
        <w:tabs>
          <w:tab w:val="left" w:pos="708"/>
        </w:tabs>
        <w:ind w:right="-34"/>
        <w:outlineLvl w:val="0"/>
        <w:rPr>
          <w:sz w:val="28"/>
          <w:szCs w:val="28"/>
          <w:lang w:val="ru-RU"/>
        </w:rPr>
      </w:pPr>
    </w:p>
    <w:p w:rsidR="00FF3EAC" w:rsidRDefault="00FF3EAC" w:rsidP="004D4D69">
      <w:pPr>
        <w:pStyle w:val="Header"/>
        <w:tabs>
          <w:tab w:val="left" w:pos="708"/>
        </w:tabs>
        <w:ind w:right="-34"/>
        <w:outlineLvl w:val="0"/>
        <w:rPr>
          <w:sz w:val="28"/>
          <w:szCs w:val="28"/>
          <w:lang w:val="ru-RU"/>
        </w:rPr>
      </w:pPr>
    </w:p>
    <w:p w:rsidR="00FF3EAC" w:rsidRPr="00DA5E2B" w:rsidRDefault="00FF3EAC" w:rsidP="004D4D69">
      <w:pPr>
        <w:pStyle w:val="Header"/>
        <w:tabs>
          <w:tab w:val="left" w:pos="708"/>
        </w:tabs>
        <w:ind w:right="-34"/>
        <w:outlineLvl w:val="0"/>
        <w:rPr>
          <w:sz w:val="28"/>
          <w:szCs w:val="28"/>
          <w:lang w:val="ru-RU"/>
        </w:rPr>
      </w:pPr>
    </w:p>
    <w:p w:rsidR="00FF3EAC" w:rsidRPr="006C7E4D" w:rsidRDefault="00FF3EAC" w:rsidP="004D4D69">
      <w:pPr>
        <w:pStyle w:val="Header"/>
        <w:tabs>
          <w:tab w:val="left" w:pos="708"/>
        </w:tabs>
        <w:ind w:right="-34"/>
        <w:outlineLvl w:val="0"/>
        <w:rPr>
          <w:sz w:val="28"/>
          <w:szCs w:val="28"/>
          <w:lang w:val="ru-RU"/>
        </w:rPr>
      </w:pPr>
    </w:p>
    <w:p w:rsidR="00FF3EAC" w:rsidRPr="006C7E4D" w:rsidRDefault="00FF3EAC" w:rsidP="004D4D69">
      <w:pPr>
        <w:ind w:right="-34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C7E4D">
        <w:rPr>
          <w:rFonts w:ascii="Times New Roman" w:hAnsi="Times New Roman"/>
          <w:b/>
          <w:sz w:val="28"/>
          <w:szCs w:val="28"/>
          <w:lang w:val="ru-RU"/>
        </w:rPr>
        <w:t>София, 2013 година</w:t>
      </w:r>
    </w:p>
    <w:p w:rsidR="00FF3EAC" w:rsidRPr="00424195" w:rsidRDefault="00FF3EAC" w:rsidP="004D4D69">
      <w:pPr>
        <w:ind w:right="-34"/>
        <w:rPr>
          <w:rFonts w:ascii="Times New Roman" w:hAnsi="Times New Roman"/>
          <w:b/>
          <w:sz w:val="28"/>
          <w:szCs w:val="28"/>
          <w:lang w:val="ru-RU"/>
        </w:rPr>
      </w:pPr>
      <w:r w:rsidRPr="006C7E4D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716016">
        <w:rPr>
          <w:rFonts w:ascii="Times New Roman" w:hAnsi="Times New Roman"/>
          <w:b/>
          <w:sz w:val="24"/>
          <w:szCs w:val="24"/>
          <w:lang w:val="ru-RU"/>
        </w:rPr>
        <w:t>І. ОБЩО ПРЕДСТАВЯНЕ НА ПРОГРАМАТА И ЦЕЛИ НА ОБУЧЕНИЕТО</w:t>
      </w:r>
    </w:p>
    <w:p w:rsidR="00FF3EAC" w:rsidRPr="004B5AF2" w:rsidRDefault="00FF3EAC" w:rsidP="004D4D69">
      <w:pPr>
        <w:spacing w:after="120" w:line="240" w:lineRule="auto"/>
        <w:ind w:right="-3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016">
        <w:rPr>
          <w:rFonts w:ascii="Times New Roman" w:hAnsi="Times New Roman"/>
          <w:sz w:val="24"/>
          <w:szCs w:val="24"/>
        </w:rPr>
        <w:t xml:space="preserve">Учебната програма по </w:t>
      </w:r>
      <w:r>
        <w:rPr>
          <w:rFonts w:ascii="Times New Roman" w:hAnsi="Times New Roman"/>
          <w:sz w:val="24"/>
          <w:szCs w:val="24"/>
        </w:rPr>
        <w:t xml:space="preserve">учебния предмет </w:t>
      </w:r>
      <w:r w:rsidRPr="00525D1E">
        <w:rPr>
          <w:rFonts w:ascii="Times New Roman" w:hAnsi="Times New Roman"/>
          <w:b/>
          <w:sz w:val="24"/>
          <w:szCs w:val="24"/>
        </w:rPr>
        <w:t>работа в учебно предприятие</w:t>
      </w:r>
      <w:r w:rsidRPr="00716016">
        <w:rPr>
          <w:rFonts w:ascii="Times New Roman" w:hAnsi="Times New Roman"/>
          <w:sz w:val="24"/>
          <w:szCs w:val="24"/>
        </w:rPr>
        <w:t xml:space="preserve"> е свързана с практическата професионална подготовка на обучаваните в специалност „Банково дело”</w:t>
      </w:r>
      <w:r>
        <w:rPr>
          <w:rFonts w:ascii="Times New Roman" w:hAnsi="Times New Roman"/>
          <w:sz w:val="24"/>
          <w:szCs w:val="24"/>
        </w:rPr>
        <w:t xml:space="preserve"> и по своята същност представлява обучение чрез работа в учебно-тренировъчна банка.</w:t>
      </w:r>
    </w:p>
    <w:p w:rsidR="00FF3EAC" w:rsidRPr="00716016" w:rsidRDefault="00FF3EAC" w:rsidP="004D4D69">
      <w:pPr>
        <w:spacing w:after="120" w:line="240" w:lineRule="auto"/>
        <w:ind w:right="-34" w:firstLine="720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 xml:space="preserve">Чрез обучението по този </w:t>
      </w:r>
      <w:r>
        <w:rPr>
          <w:rFonts w:ascii="Times New Roman" w:hAnsi="Times New Roman"/>
          <w:sz w:val="24"/>
          <w:szCs w:val="24"/>
        </w:rPr>
        <w:t xml:space="preserve">учебен </w:t>
      </w:r>
      <w:r w:rsidRPr="00716016">
        <w:rPr>
          <w:rFonts w:ascii="Times New Roman" w:hAnsi="Times New Roman"/>
          <w:sz w:val="24"/>
          <w:szCs w:val="24"/>
        </w:rPr>
        <w:t xml:space="preserve">предмет учениците се запознават с процедурите по регистрация и лицензиране на банките, задълженията на банката към държавните институции, воденето на банкова кореспонденция, маркетинга в банковата дейност, банковите продукти и услуги, извършването на банковите операции, организацията и условията за участие в изложения и други практически аспекти на банковата дейност. Основа на обучението са усвоените знания и умения по </w:t>
      </w:r>
      <w:r>
        <w:rPr>
          <w:rFonts w:ascii="Times New Roman" w:hAnsi="Times New Roman"/>
          <w:sz w:val="24"/>
          <w:szCs w:val="24"/>
        </w:rPr>
        <w:t xml:space="preserve">учебния предмет от задължителната професионална подготовка </w:t>
      </w:r>
      <w:r w:rsidRPr="00525D1E">
        <w:rPr>
          <w:rFonts w:ascii="Times New Roman" w:hAnsi="Times New Roman"/>
          <w:b/>
          <w:sz w:val="24"/>
          <w:szCs w:val="24"/>
        </w:rPr>
        <w:t>банково дело</w:t>
      </w:r>
      <w:r>
        <w:rPr>
          <w:rFonts w:ascii="Times New Roman" w:hAnsi="Times New Roman"/>
          <w:sz w:val="24"/>
          <w:szCs w:val="24"/>
        </w:rPr>
        <w:t>,</w:t>
      </w:r>
      <w:r w:rsidRPr="00716016">
        <w:rPr>
          <w:rFonts w:ascii="Times New Roman" w:hAnsi="Times New Roman"/>
          <w:sz w:val="24"/>
          <w:szCs w:val="24"/>
        </w:rPr>
        <w:t xml:space="preserve"> както и ком</w:t>
      </w:r>
      <w:r>
        <w:rPr>
          <w:rFonts w:ascii="Times New Roman" w:hAnsi="Times New Roman"/>
          <w:sz w:val="24"/>
          <w:szCs w:val="24"/>
        </w:rPr>
        <w:t>плексното</w:t>
      </w:r>
      <w:r w:rsidRPr="00716016">
        <w:rPr>
          <w:rFonts w:ascii="Times New Roman" w:hAnsi="Times New Roman"/>
          <w:sz w:val="24"/>
          <w:szCs w:val="24"/>
        </w:rPr>
        <w:t xml:space="preserve"> използване на познания по теоретико-практически въпроси от правото, финансите, бизнес комуникациите, маркетинга и банковия мениджмънт. Използването и съчетаването на знания от различни области, както и специфични такива за банковата дейност, и запознаване</w:t>
      </w:r>
      <w:r>
        <w:rPr>
          <w:rFonts w:ascii="Times New Roman" w:hAnsi="Times New Roman"/>
          <w:sz w:val="24"/>
          <w:szCs w:val="24"/>
        </w:rPr>
        <w:t>то</w:t>
      </w:r>
      <w:r w:rsidRPr="00716016">
        <w:rPr>
          <w:rFonts w:ascii="Times New Roman" w:hAnsi="Times New Roman"/>
          <w:sz w:val="24"/>
          <w:szCs w:val="24"/>
        </w:rPr>
        <w:t xml:space="preserve"> с дейностите, извършвани от банковия служител, ще подготви учениците за качествено обслужване на клиентите на банката.</w:t>
      </w:r>
    </w:p>
    <w:p w:rsidR="00FF3EAC" w:rsidRPr="00716016" w:rsidRDefault="00FF3EAC" w:rsidP="00B6435E">
      <w:pPr>
        <w:spacing w:after="12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ab/>
        <w:t xml:space="preserve">Обучението </w:t>
      </w:r>
      <w:r>
        <w:rPr>
          <w:rFonts w:ascii="Times New Roman" w:hAnsi="Times New Roman"/>
          <w:sz w:val="24"/>
          <w:szCs w:val="24"/>
        </w:rPr>
        <w:t xml:space="preserve">по учебния предмет </w:t>
      </w:r>
      <w:r w:rsidRPr="00716016">
        <w:rPr>
          <w:rFonts w:ascii="Times New Roman" w:hAnsi="Times New Roman"/>
          <w:sz w:val="24"/>
          <w:szCs w:val="24"/>
        </w:rPr>
        <w:t xml:space="preserve">има за цел да изгради </w:t>
      </w:r>
      <w:r>
        <w:rPr>
          <w:rFonts w:ascii="Times New Roman" w:hAnsi="Times New Roman"/>
          <w:sz w:val="24"/>
          <w:szCs w:val="24"/>
        </w:rPr>
        <w:t>у</w:t>
      </w:r>
      <w:r w:rsidRPr="00716016">
        <w:rPr>
          <w:rFonts w:ascii="Times New Roman" w:hAnsi="Times New Roman"/>
          <w:sz w:val="24"/>
          <w:szCs w:val="24"/>
        </w:rPr>
        <w:t xml:space="preserve"> учениците практически знания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16016">
        <w:rPr>
          <w:rFonts w:ascii="Times New Roman" w:hAnsi="Times New Roman"/>
          <w:sz w:val="24"/>
          <w:szCs w:val="24"/>
        </w:rPr>
        <w:t xml:space="preserve">умения, </w:t>
      </w:r>
      <w:r>
        <w:rPr>
          <w:rFonts w:ascii="Times New Roman" w:hAnsi="Times New Roman"/>
          <w:sz w:val="24"/>
          <w:szCs w:val="24"/>
        </w:rPr>
        <w:t>необходими</w:t>
      </w:r>
      <w:r w:rsidRPr="00716016">
        <w:rPr>
          <w:rFonts w:ascii="Times New Roman" w:hAnsi="Times New Roman"/>
          <w:sz w:val="24"/>
          <w:szCs w:val="24"/>
        </w:rPr>
        <w:t xml:space="preserve"> с професионалната им реализация, </w:t>
      </w:r>
      <w:r>
        <w:rPr>
          <w:rFonts w:ascii="Times New Roman" w:hAnsi="Times New Roman"/>
          <w:sz w:val="24"/>
          <w:szCs w:val="24"/>
        </w:rPr>
        <w:t xml:space="preserve">както </w:t>
      </w:r>
      <w:r w:rsidRPr="00716016">
        <w:rPr>
          <w:rFonts w:ascii="Times New Roman" w:hAnsi="Times New Roman"/>
          <w:sz w:val="24"/>
          <w:szCs w:val="24"/>
        </w:rPr>
        <w:t xml:space="preserve">и да допринесе за гражданското образование за успешно интегриране на индивида в икономическия и социалния живот на страната. Тези цели определят методи на обучение, </w:t>
      </w:r>
      <w:r>
        <w:rPr>
          <w:rFonts w:ascii="Times New Roman" w:hAnsi="Times New Roman"/>
          <w:sz w:val="24"/>
          <w:szCs w:val="24"/>
        </w:rPr>
        <w:t xml:space="preserve">основани на </w:t>
      </w:r>
      <w:r w:rsidRPr="00716016">
        <w:rPr>
          <w:rFonts w:ascii="Times New Roman" w:hAnsi="Times New Roman"/>
          <w:sz w:val="24"/>
          <w:szCs w:val="24"/>
        </w:rPr>
        <w:t>запознаване с нормативни документи, наблюдение и описание на банкови дейности, попълване и изготвяне на документи, участие в изложения, комуникиране с други учебни предприятия и др. Практическата насоченост на обучението се налага поради следните обстоятелства:</w:t>
      </w:r>
    </w:p>
    <w:p w:rsidR="00FF3EAC" w:rsidRPr="00716016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развитие на банковия пазар в България;</w:t>
      </w:r>
    </w:p>
    <w:p w:rsidR="00FF3EAC" w:rsidRPr="00716016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</w:t>
      </w:r>
      <w:r w:rsidRPr="00716016">
        <w:rPr>
          <w:rFonts w:ascii="Times New Roman" w:hAnsi="Times New Roman"/>
          <w:sz w:val="24"/>
          <w:szCs w:val="24"/>
        </w:rPr>
        <w:t xml:space="preserve"> в областта на банковото дело;</w:t>
      </w:r>
    </w:p>
    <w:p w:rsidR="00FF3EAC" w:rsidRPr="00716016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повишаване търсенето на банкови услуги;</w:t>
      </w:r>
    </w:p>
    <w:p w:rsidR="00FF3EAC" w:rsidRPr="00716016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увеличаване броя на банките и развитие на банковата конкуренция;</w:t>
      </w:r>
    </w:p>
    <w:p w:rsidR="00FF3EAC" w:rsidRPr="00716016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повишаване значението на компетентно и качествено обслужване на банковите клиенти;</w:t>
      </w:r>
    </w:p>
    <w:p w:rsidR="00FF3EAC" w:rsidRPr="00716016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 xml:space="preserve">повишаване търсенето на </w:t>
      </w:r>
      <w:r>
        <w:rPr>
          <w:rFonts w:ascii="Times New Roman" w:hAnsi="Times New Roman"/>
          <w:sz w:val="24"/>
          <w:szCs w:val="24"/>
        </w:rPr>
        <w:t>компетентни</w:t>
      </w:r>
      <w:r w:rsidRPr="00716016">
        <w:rPr>
          <w:rFonts w:ascii="Times New Roman" w:hAnsi="Times New Roman"/>
          <w:sz w:val="24"/>
          <w:szCs w:val="24"/>
        </w:rPr>
        <w:t xml:space="preserve"> банкови специалисти.</w:t>
      </w:r>
    </w:p>
    <w:p w:rsidR="00FF3EAC" w:rsidRPr="00716016" w:rsidRDefault="00FF3EAC" w:rsidP="00B6435E">
      <w:pPr>
        <w:spacing w:before="120" w:after="120" w:line="240" w:lineRule="auto"/>
        <w:ind w:left="1355" w:right="-34" w:hanging="929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Учебната програма е изготвена въз основа на:</w:t>
      </w:r>
    </w:p>
    <w:p w:rsidR="00FF3EAC" w:rsidRPr="00716016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Държавното образователно изискване за професия „Финансист”, специалност „Банково дело” – трета степен на професионална квалификация;</w:t>
      </w:r>
    </w:p>
    <w:p w:rsidR="00FF3EAC" w:rsidRPr="00716016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Националната изпитна програма за професия „Финансист”, специалност „Банково дело” – трета степен на професионална квалификация;</w:t>
      </w:r>
    </w:p>
    <w:p w:rsidR="00FF3EAC" w:rsidRPr="00716016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Учебния план за професия „Финансист”, специалност „Банково дело” – трета степен на професионална квалификация;</w:t>
      </w:r>
    </w:p>
    <w:p w:rsidR="00FF3EAC" w:rsidRPr="00716016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Правилата за работа на тренировъчните фирми в България и изискванията на Центъра на учебно-тренировъчните фирми в средните професионални училища към МОН;</w:t>
      </w:r>
    </w:p>
    <w:p w:rsidR="00FF3EAC" w:rsidRPr="004D4D69" w:rsidRDefault="00FF3EAC" w:rsidP="00B6435E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34" w:hanging="556"/>
        <w:jc w:val="both"/>
        <w:rPr>
          <w:rFonts w:ascii="Times New Roman" w:hAnsi="Times New Roman"/>
          <w:sz w:val="24"/>
          <w:szCs w:val="24"/>
        </w:rPr>
      </w:pPr>
      <w:r w:rsidRPr="004D4D69">
        <w:rPr>
          <w:rFonts w:ascii="Times New Roman" w:hAnsi="Times New Roman"/>
          <w:sz w:val="24"/>
          <w:szCs w:val="24"/>
        </w:rPr>
        <w:t xml:space="preserve">Новостите и изискванията в областта на банковото дело и банковата практика. </w:t>
      </w:r>
    </w:p>
    <w:p w:rsidR="00FF3EAC" w:rsidRPr="00716016" w:rsidRDefault="00FF3EAC" w:rsidP="00F86160">
      <w:pPr>
        <w:spacing w:before="120" w:after="120" w:line="240" w:lineRule="auto"/>
        <w:ind w:right="-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Процесът на о</w:t>
      </w:r>
      <w:r w:rsidRPr="00716016">
        <w:rPr>
          <w:rFonts w:ascii="Times New Roman" w:hAnsi="Times New Roman"/>
          <w:sz w:val="24"/>
          <w:szCs w:val="24"/>
        </w:rPr>
        <w:t>бучение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716016">
        <w:rPr>
          <w:rFonts w:ascii="Times New Roman" w:hAnsi="Times New Roman"/>
          <w:sz w:val="24"/>
          <w:szCs w:val="24"/>
        </w:rPr>
        <w:t xml:space="preserve"> учебната програмата се </w:t>
      </w:r>
      <w:r>
        <w:rPr>
          <w:rFonts w:ascii="Times New Roman" w:hAnsi="Times New Roman"/>
          <w:sz w:val="24"/>
          <w:szCs w:val="24"/>
        </w:rPr>
        <w:t>осъществява чрез използване на услугите и ресурсите на</w:t>
      </w:r>
      <w:r w:rsidRPr="00716016">
        <w:rPr>
          <w:rFonts w:ascii="Times New Roman" w:hAnsi="Times New Roman"/>
          <w:sz w:val="24"/>
          <w:szCs w:val="24"/>
        </w:rPr>
        <w:t xml:space="preserve"> Центъра на учебно-тренировъчните фирми в средните професионални училищ</w:t>
      </w:r>
      <w:r>
        <w:rPr>
          <w:rFonts w:ascii="Times New Roman" w:hAnsi="Times New Roman"/>
          <w:sz w:val="24"/>
          <w:szCs w:val="24"/>
        </w:rPr>
        <w:t>а към МОН (ЦУТФ).</w:t>
      </w:r>
    </w:p>
    <w:p w:rsidR="00FF3EAC" w:rsidRDefault="00FF3EAC" w:rsidP="00B6435E">
      <w:pPr>
        <w:ind w:right="-34" w:firstLine="709"/>
        <w:jc w:val="both"/>
        <w:rPr>
          <w:rFonts w:ascii="Times New Roman" w:hAnsi="Times New Roman"/>
          <w:b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 xml:space="preserve">Придобиването на </w:t>
      </w:r>
      <w:r>
        <w:rPr>
          <w:rFonts w:ascii="Times New Roman" w:hAnsi="Times New Roman"/>
          <w:sz w:val="24"/>
          <w:szCs w:val="24"/>
        </w:rPr>
        <w:t xml:space="preserve">практически </w:t>
      </w:r>
      <w:r w:rsidRPr="00716016"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 и умения по учебния предмет </w:t>
      </w:r>
      <w:r>
        <w:rPr>
          <w:rFonts w:ascii="Times New Roman" w:hAnsi="Times New Roman"/>
          <w:b/>
          <w:sz w:val="24"/>
          <w:szCs w:val="24"/>
        </w:rPr>
        <w:t>работа учебно предприятие</w:t>
      </w:r>
      <w:r w:rsidRPr="002F1182">
        <w:rPr>
          <w:rFonts w:ascii="Times New Roman" w:hAnsi="Times New Roman"/>
          <w:b/>
          <w:sz w:val="24"/>
          <w:szCs w:val="24"/>
        </w:rPr>
        <w:t xml:space="preserve"> </w:t>
      </w:r>
      <w:r w:rsidRPr="00716016">
        <w:rPr>
          <w:rFonts w:ascii="Times New Roman" w:hAnsi="Times New Roman"/>
          <w:sz w:val="24"/>
          <w:szCs w:val="24"/>
        </w:rPr>
        <w:t xml:space="preserve">– </w:t>
      </w:r>
      <w:r w:rsidRPr="00675A59">
        <w:rPr>
          <w:rFonts w:ascii="Times New Roman" w:hAnsi="Times New Roman"/>
          <w:b/>
          <w:sz w:val="24"/>
          <w:szCs w:val="24"/>
        </w:rPr>
        <w:t>учебна практика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ще създаде предпоставки</w:t>
      </w:r>
      <w:r w:rsidRPr="00716016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016">
        <w:rPr>
          <w:rFonts w:ascii="Times New Roman" w:hAnsi="Times New Roman"/>
          <w:sz w:val="24"/>
          <w:szCs w:val="24"/>
        </w:rPr>
        <w:t xml:space="preserve">личностно и </w:t>
      </w:r>
      <w:r>
        <w:rPr>
          <w:rFonts w:ascii="Times New Roman" w:hAnsi="Times New Roman"/>
          <w:sz w:val="24"/>
          <w:szCs w:val="24"/>
        </w:rPr>
        <w:t>продължаващо професионално обучение и професионално развитие.</w:t>
      </w:r>
    </w:p>
    <w:p w:rsidR="00FF3EAC" w:rsidRPr="00CE4F39" w:rsidRDefault="00FF3EAC" w:rsidP="004D4D69">
      <w:pPr>
        <w:ind w:right="-34"/>
        <w:rPr>
          <w:rFonts w:ascii="Times New Roman" w:hAnsi="Times New Roman"/>
          <w:b/>
          <w:sz w:val="24"/>
          <w:szCs w:val="24"/>
          <w:lang w:val="ru-RU"/>
        </w:rPr>
      </w:pPr>
      <w:r w:rsidRPr="00716016">
        <w:rPr>
          <w:rFonts w:ascii="Times New Roman" w:hAnsi="Times New Roman"/>
          <w:b/>
          <w:sz w:val="24"/>
          <w:szCs w:val="24"/>
          <w:lang w:val="ru-RU"/>
        </w:rPr>
        <w:t>ІІ. РАЗПРЕДЕЛЕНИЕ НА УЧЕБНОТО ВРЕМЕ</w:t>
      </w:r>
    </w:p>
    <w:p w:rsidR="00FF3EAC" w:rsidRPr="00A804C5" w:rsidRDefault="00FF3EAC" w:rsidP="004D4D69">
      <w:pPr>
        <w:ind w:right="-34"/>
        <w:rPr>
          <w:rFonts w:ascii="Times New Roman" w:hAnsi="Times New Roman"/>
          <w:b/>
          <w:szCs w:val="24"/>
        </w:rPr>
      </w:pPr>
      <w:r w:rsidRPr="00F933C8">
        <w:rPr>
          <w:rFonts w:ascii="Times New Roman" w:hAnsi="Times New Roman"/>
          <w:b/>
          <w:szCs w:val="24"/>
        </w:rPr>
        <w:t>Х</w:t>
      </w:r>
      <w:r w:rsidRPr="00F933C8">
        <w:rPr>
          <w:rFonts w:ascii="Times New Roman" w:hAnsi="Times New Roman"/>
          <w:b/>
          <w:szCs w:val="24"/>
          <w:lang w:val="en-US"/>
        </w:rPr>
        <w:t>I</w:t>
      </w:r>
      <w:r w:rsidRPr="00F933C8">
        <w:rPr>
          <w:rFonts w:ascii="Times New Roman" w:hAnsi="Times New Roman"/>
          <w:b/>
          <w:szCs w:val="24"/>
          <w:lang w:val="ru-RU"/>
        </w:rPr>
        <w:t xml:space="preserve"> </w:t>
      </w:r>
      <w:r w:rsidRPr="00F933C8">
        <w:rPr>
          <w:rFonts w:ascii="Times New Roman" w:hAnsi="Times New Roman"/>
          <w:b/>
          <w:szCs w:val="24"/>
        </w:rPr>
        <w:t xml:space="preserve">клас: </w:t>
      </w:r>
    </w:p>
    <w:p w:rsidR="00FF3EAC" w:rsidRPr="00716016" w:rsidRDefault="00FF3EAC" w:rsidP="004D4D69">
      <w:pPr>
        <w:spacing w:after="0" w:line="360" w:lineRule="auto"/>
        <w:ind w:right="-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6016">
        <w:rPr>
          <w:rFonts w:ascii="Times New Roman" w:hAnsi="Times New Roman"/>
          <w:sz w:val="24"/>
          <w:szCs w:val="24"/>
        </w:rPr>
        <w:t>ърви срок: 18 седмици по 2 часа = 36 часа</w:t>
      </w:r>
    </w:p>
    <w:p w:rsidR="00FF3EAC" w:rsidRPr="00716016" w:rsidRDefault="00FF3EAC" w:rsidP="004D4D69">
      <w:pPr>
        <w:spacing w:after="0" w:line="360" w:lineRule="auto"/>
        <w:ind w:right="-3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</w:t>
      </w:r>
      <w:r w:rsidRPr="00716016">
        <w:rPr>
          <w:rFonts w:ascii="Times New Roman" w:hAnsi="Times New Roman"/>
          <w:sz w:val="24"/>
          <w:szCs w:val="24"/>
          <w:u w:val="single"/>
        </w:rPr>
        <w:t>тори срок: 1</w:t>
      </w:r>
      <w:r w:rsidRPr="00716016"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716016">
        <w:rPr>
          <w:rFonts w:ascii="Times New Roman" w:hAnsi="Times New Roman"/>
          <w:sz w:val="24"/>
          <w:szCs w:val="24"/>
          <w:u w:val="single"/>
        </w:rPr>
        <w:t xml:space="preserve"> седмици по 2 часа = 36 часа</w:t>
      </w:r>
    </w:p>
    <w:p w:rsidR="00FF3EAC" w:rsidRPr="00C35278" w:rsidRDefault="00FF3EAC" w:rsidP="00930DB0">
      <w:pPr>
        <w:spacing w:after="0"/>
        <w:ind w:left="2124" w:right="-34" w:firstLine="708"/>
        <w:rPr>
          <w:rFonts w:ascii="Times New Roman" w:hAnsi="Times New Roman"/>
          <w:b/>
          <w:sz w:val="24"/>
          <w:szCs w:val="24"/>
        </w:rPr>
      </w:pPr>
      <w:r w:rsidRPr="00C35278">
        <w:rPr>
          <w:rFonts w:ascii="Times New Roman" w:hAnsi="Times New Roman"/>
          <w:b/>
          <w:sz w:val="24"/>
          <w:szCs w:val="24"/>
        </w:rPr>
        <w:t>Общо: 72 часа</w:t>
      </w:r>
    </w:p>
    <w:p w:rsidR="00FF3EAC" w:rsidRDefault="00FF3EAC" w:rsidP="00250B6C">
      <w:pPr>
        <w:spacing w:before="200"/>
        <w:outlineLvl w:val="0"/>
        <w:rPr>
          <w:rFonts w:ascii="Times New Roman" w:hAnsi="Times New Roman"/>
          <w:b/>
          <w:sz w:val="24"/>
          <w:szCs w:val="24"/>
        </w:rPr>
      </w:pPr>
      <w:r w:rsidRPr="00A701AB">
        <w:rPr>
          <w:rFonts w:ascii="Times New Roman" w:hAnsi="Times New Roman"/>
          <w:b/>
          <w:sz w:val="24"/>
          <w:szCs w:val="24"/>
        </w:rPr>
        <w:t>ІІІ. ТЕМАТИЧЕН ПЛАН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00"/>
        <w:gridCol w:w="960"/>
        <w:gridCol w:w="7220"/>
        <w:gridCol w:w="960"/>
      </w:tblGrid>
      <w:tr w:rsidR="00FF3EAC" w:rsidRPr="000707D1" w:rsidTr="000707D1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0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на темите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F3EAC" w:rsidRPr="000707D1" w:rsidRDefault="00FF3EAC" w:rsidP="000707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Брой часове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Създаване на учебно предприятие – учебна банка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Получаване на лиценз за банкова дейност, банкови кодове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F3EAC" w:rsidRPr="000707D1" w:rsidTr="000707D1">
        <w:trPr>
          <w:trHeight w:val="114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4B5AF2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 документи и вписване на учебна банка в</w:t>
            </w:r>
          </w:p>
          <w:p w:rsidR="00FF3EAC" w:rsidRPr="004B5AF2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регистрите на Центъра на учебно-тренировъчните фирми</w:t>
            </w:r>
          </w:p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в средните професионални училища към МОН (ЦУТФ)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Отношения на предприятията с държавните институции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4B5AF2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Откриване на банкови сметки в Централната банка на мрежата</w:t>
            </w:r>
          </w:p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на тренировъчните фирми в България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Регистриране на банката като администратор на лични данни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в Патентното ведомство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отдели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4B5AF2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Банкови продукти - изготвяне на документация за собствени</w:t>
            </w:r>
          </w:p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продукти и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Сключване на банкови и търговски сделки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участие в панаири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Стандарти за качество на работата в учебната банка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F3EAC" w:rsidRPr="000707D1" w:rsidTr="000707D1">
        <w:trPr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tabs>
                <w:tab w:val="left" w:pos="428"/>
                <w:tab w:val="left" w:pos="685"/>
              </w:tabs>
              <w:spacing w:after="0" w:line="240" w:lineRule="auto"/>
              <w:ind w:left="3" w:firstLineChars="200"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Отчитане и анализ на дейността на  учебната банка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EAC" w:rsidRPr="000707D1" w:rsidRDefault="00FF3EAC" w:rsidP="0007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F3EAC" w:rsidRPr="000707D1" w:rsidTr="000707D1">
        <w:trPr>
          <w:trHeight w:val="1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FF3EAC" w:rsidRPr="000707D1" w:rsidRDefault="00FF3EAC" w:rsidP="000707D1">
            <w:pPr>
              <w:spacing w:after="0" w:line="240" w:lineRule="auto"/>
              <w:rPr>
                <w:color w:val="000000"/>
              </w:rPr>
            </w:pPr>
            <w:r w:rsidRPr="000707D1">
              <w:rPr>
                <w:color w:val="000000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3EAC" w:rsidRPr="00A3303E" w:rsidRDefault="00FF3EAC" w:rsidP="002E6972">
            <w:pPr>
              <w:spacing w:after="0" w:line="240" w:lineRule="auto"/>
              <w:ind w:firstLineChars="200"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</w:t>
            </w:r>
            <w:r w:rsidRPr="00070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ВСИЧКО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3EAC" w:rsidRPr="000707D1" w:rsidRDefault="00FF3EAC" w:rsidP="00A33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FF3EAC" w:rsidRPr="00716016" w:rsidRDefault="00FF3EAC" w:rsidP="00930DB0">
      <w:pPr>
        <w:pStyle w:val="Title"/>
        <w:spacing w:before="360"/>
        <w:jc w:val="both"/>
        <w:rPr>
          <w:b/>
          <w:szCs w:val="24"/>
          <w:u w:val="none"/>
          <w:lang w:val="ru-RU"/>
        </w:rPr>
      </w:pPr>
      <w:r w:rsidRPr="00716016">
        <w:rPr>
          <w:b/>
          <w:szCs w:val="24"/>
          <w:u w:val="none"/>
        </w:rPr>
        <w:t>IІІ. УЧЕБНО СЪДЪРЖАНИЕ</w:t>
      </w: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Тема 1: Създаване на учебно предприятие – учебна банка</w:t>
      </w:r>
    </w:p>
    <w:p w:rsidR="00FF3EAC" w:rsidRPr="00716016" w:rsidRDefault="00FF3EAC" w:rsidP="00930DB0">
      <w:pPr>
        <w:pStyle w:val="ListParagraph"/>
        <w:numPr>
          <w:ilvl w:val="0"/>
          <w:numId w:val="3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Предмет на дейност и организационна структура на учебното предприятие – учебна банка.</w:t>
      </w:r>
    </w:p>
    <w:p w:rsidR="00FF3EAC" w:rsidRPr="00716016" w:rsidRDefault="00FF3EAC" w:rsidP="00930DB0">
      <w:pPr>
        <w:pStyle w:val="ListParagraph"/>
        <w:numPr>
          <w:ilvl w:val="0"/>
          <w:numId w:val="3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Учредителни актове на учебно</w:t>
      </w:r>
      <w:r>
        <w:rPr>
          <w:rFonts w:ascii="Times New Roman" w:hAnsi="Times New Roman"/>
          <w:sz w:val="24"/>
          <w:szCs w:val="24"/>
        </w:rPr>
        <w:t>то</w:t>
      </w:r>
      <w:r w:rsidRPr="00716016">
        <w:rPr>
          <w:rFonts w:ascii="Times New Roman" w:hAnsi="Times New Roman"/>
          <w:sz w:val="24"/>
          <w:szCs w:val="24"/>
        </w:rPr>
        <w:t xml:space="preserve"> предприятие – учебна банка.</w:t>
      </w:r>
    </w:p>
    <w:p w:rsidR="00FF3EAC" w:rsidRPr="00716016" w:rsidRDefault="00FF3EAC" w:rsidP="00930DB0">
      <w:pPr>
        <w:pStyle w:val="ListParagraph"/>
        <w:numPr>
          <w:ilvl w:val="0"/>
          <w:numId w:val="3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Учредително събрание на учебно</w:t>
      </w:r>
      <w:r>
        <w:rPr>
          <w:rFonts w:ascii="Times New Roman" w:hAnsi="Times New Roman"/>
          <w:sz w:val="24"/>
          <w:szCs w:val="24"/>
        </w:rPr>
        <w:t>то</w:t>
      </w:r>
      <w:r w:rsidRPr="00716016">
        <w:rPr>
          <w:rFonts w:ascii="Times New Roman" w:hAnsi="Times New Roman"/>
          <w:sz w:val="24"/>
          <w:szCs w:val="24"/>
        </w:rPr>
        <w:t xml:space="preserve"> предприятие.</w:t>
      </w:r>
    </w:p>
    <w:p w:rsidR="00FF3EAC" w:rsidRPr="00716016" w:rsidRDefault="00FF3EAC" w:rsidP="00930DB0">
      <w:pPr>
        <w:pStyle w:val="ListParagraph"/>
        <w:numPr>
          <w:ilvl w:val="0"/>
          <w:numId w:val="3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Длъжности в учебната банка, длъжностни характеристики.</w:t>
      </w:r>
    </w:p>
    <w:p w:rsidR="00FF3EAC" w:rsidRPr="00716016" w:rsidRDefault="00FF3EAC" w:rsidP="00930DB0">
      <w:pPr>
        <w:pStyle w:val="ListParagraph"/>
        <w:numPr>
          <w:ilvl w:val="0"/>
          <w:numId w:val="3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Подготовка на документи за кандидатстване за работа.</w:t>
      </w:r>
    </w:p>
    <w:p w:rsidR="00FF3EAC" w:rsidRPr="00716016" w:rsidRDefault="00FF3EAC" w:rsidP="00930DB0">
      <w:pPr>
        <w:pStyle w:val="ListParagraph"/>
        <w:numPr>
          <w:ilvl w:val="0"/>
          <w:numId w:val="3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Назначаване на персонал.</w:t>
      </w: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Тема 2: Получаване на лиценз за банкова дейност, банкови кодове</w:t>
      </w:r>
    </w:p>
    <w:p w:rsidR="00FF3EAC" w:rsidRPr="00716016" w:rsidRDefault="00FF3EAC" w:rsidP="00930D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Изисквания за издаване на банков лиценз. Документи.</w:t>
      </w:r>
    </w:p>
    <w:p w:rsidR="00FF3EAC" w:rsidRPr="00716016" w:rsidRDefault="00FF3EAC" w:rsidP="00930DB0">
      <w:pPr>
        <w:pStyle w:val="ListParagraph"/>
        <w:numPr>
          <w:ilvl w:val="0"/>
          <w:numId w:val="15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Подготовка на документи за издаване на банков лиценз. Заявление за издаване на банков лиценз. Въпросници за управляващите и собствениците на капитала на търговска банка.</w:t>
      </w:r>
    </w:p>
    <w:p w:rsidR="00FF3EAC" w:rsidRPr="00716016" w:rsidRDefault="00FF3EAC" w:rsidP="00930DB0">
      <w:pPr>
        <w:pStyle w:val="ListParagraph"/>
        <w:numPr>
          <w:ilvl w:val="0"/>
          <w:numId w:val="15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План за дейността на банката.</w:t>
      </w:r>
    </w:p>
    <w:p w:rsidR="00FF3EAC" w:rsidRPr="00716016" w:rsidRDefault="00FF3EAC" w:rsidP="00930DB0">
      <w:pPr>
        <w:pStyle w:val="ListParagraph"/>
        <w:numPr>
          <w:ilvl w:val="0"/>
          <w:numId w:val="15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Системи за вътрешен банков контрол.</w:t>
      </w: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EAC" w:rsidRPr="00716016" w:rsidRDefault="00FF3EAC" w:rsidP="00930DB0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Тема 3: Подготовка на документи и вписване на учебна банка в регистрите на ЦУТФ</w:t>
      </w:r>
    </w:p>
    <w:p w:rsidR="00FF3EAC" w:rsidRPr="00716016" w:rsidRDefault="00FF3EAC" w:rsidP="00930DB0">
      <w:pPr>
        <w:pStyle w:val="ListParagraph"/>
        <w:numPr>
          <w:ilvl w:val="0"/>
          <w:numId w:val="32"/>
        </w:numPr>
        <w:tabs>
          <w:tab w:val="clear" w:pos="2160"/>
          <w:tab w:val="num" w:pos="36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Мрежа на тренировъчните предприятия в България и световна мрежа на тренировъчните фирми.</w:t>
      </w:r>
    </w:p>
    <w:p w:rsidR="00FF3EAC" w:rsidRPr="00716016" w:rsidRDefault="00FF3EAC" w:rsidP="00930DB0">
      <w:pPr>
        <w:pStyle w:val="ListParagraph"/>
        <w:numPr>
          <w:ilvl w:val="0"/>
          <w:numId w:val="32"/>
        </w:numPr>
        <w:tabs>
          <w:tab w:val="clear" w:pos="2160"/>
          <w:tab w:val="num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Център на учебно-тренировъчните фирми в България (ЦУТФ) - функции, задачи, регистри и служби.</w:t>
      </w:r>
    </w:p>
    <w:p w:rsidR="00FF3EAC" w:rsidRPr="00716016" w:rsidRDefault="00FF3EAC" w:rsidP="00930DB0">
      <w:pPr>
        <w:pStyle w:val="ListParagraph"/>
        <w:numPr>
          <w:ilvl w:val="0"/>
          <w:numId w:val="32"/>
        </w:numPr>
        <w:tabs>
          <w:tab w:val="clear" w:pos="2160"/>
          <w:tab w:val="num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Изисквания за регистриране на учебно предприятие.</w:t>
      </w:r>
    </w:p>
    <w:p w:rsidR="00FF3EAC" w:rsidRPr="00716016" w:rsidRDefault="00FF3EAC" w:rsidP="00930DB0">
      <w:pPr>
        <w:pStyle w:val="ListParagraph"/>
        <w:numPr>
          <w:ilvl w:val="0"/>
          <w:numId w:val="32"/>
        </w:numPr>
        <w:tabs>
          <w:tab w:val="clear" w:pos="2160"/>
          <w:tab w:val="num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Запазване на име на тренировъчно предприятие.</w:t>
      </w:r>
    </w:p>
    <w:p w:rsidR="00FF3EAC" w:rsidRPr="00716016" w:rsidRDefault="00FF3EAC" w:rsidP="00930DB0">
      <w:pPr>
        <w:pStyle w:val="ListParagraph"/>
        <w:numPr>
          <w:ilvl w:val="0"/>
          <w:numId w:val="32"/>
        </w:numPr>
        <w:tabs>
          <w:tab w:val="clear" w:pos="2160"/>
          <w:tab w:val="num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Документи за вписване на учебното предприятие в Агенция по вписванията на ЦУТФ.</w:t>
      </w:r>
    </w:p>
    <w:p w:rsidR="00FF3EAC" w:rsidRPr="00716016" w:rsidRDefault="00FF3EAC" w:rsidP="00930DB0">
      <w:pPr>
        <w:pStyle w:val="ListParagraph"/>
        <w:numPr>
          <w:ilvl w:val="0"/>
          <w:numId w:val="32"/>
        </w:numPr>
        <w:tabs>
          <w:tab w:val="clear" w:pos="2160"/>
          <w:tab w:val="num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Тарифа за вписване в Агенция по вписванията на ЦУТФ. Платежни документи, свързани със заплащане на таксите за вписване в Агенция по вписванията на ЦУТФ.</w:t>
      </w:r>
    </w:p>
    <w:p w:rsidR="00FF3EAC" w:rsidRPr="00716016" w:rsidRDefault="00FF3EAC" w:rsidP="00930DB0">
      <w:pPr>
        <w:tabs>
          <w:tab w:val="num" w:pos="31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Тема 4: Отношения на предприятията с държавните институции</w:t>
      </w:r>
    </w:p>
    <w:p w:rsidR="00FF3EAC" w:rsidRPr="00716016" w:rsidRDefault="00FF3EAC" w:rsidP="00930DB0">
      <w:pPr>
        <w:pStyle w:val="ListParagraph"/>
        <w:numPr>
          <w:ilvl w:val="0"/>
          <w:numId w:val="24"/>
        </w:numPr>
        <w:tabs>
          <w:tab w:val="num" w:pos="-108"/>
          <w:tab w:val="left" w:pos="317"/>
          <w:tab w:val="num" w:pos="78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Отношения с Централната банка.</w:t>
      </w:r>
    </w:p>
    <w:p w:rsidR="00FF3EAC" w:rsidRPr="00716016" w:rsidRDefault="00FF3EAC" w:rsidP="00930DB0">
      <w:pPr>
        <w:pStyle w:val="ListParagraph"/>
        <w:numPr>
          <w:ilvl w:val="0"/>
          <w:numId w:val="24"/>
        </w:numPr>
        <w:tabs>
          <w:tab w:val="num" w:pos="-108"/>
          <w:tab w:val="left" w:pos="317"/>
          <w:tab w:val="num" w:pos="78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Отношения с Националната агенция по приходите.</w:t>
      </w:r>
    </w:p>
    <w:p w:rsidR="00FF3EAC" w:rsidRPr="00716016" w:rsidRDefault="00FF3EAC" w:rsidP="00930DB0">
      <w:pPr>
        <w:pStyle w:val="ListParagraph"/>
        <w:numPr>
          <w:ilvl w:val="0"/>
          <w:numId w:val="24"/>
        </w:numPr>
        <w:tabs>
          <w:tab w:val="num" w:pos="-108"/>
          <w:tab w:val="left" w:pos="317"/>
          <w:tab w:val="num" w:pos="78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Отношения с Националния осигурителен институт.</w:t>
      </w:r>
    </w:p>
    <w:p w:rsidR="00FF3EAC" w:rsidRPr="00716016" w:rsidRDefault="00FF3EAC" w:rsidP="00930DB0">
      <w:pPr>
        <w:pStyle w:val="ListParagraph"/>
        <w:numPr>
          <w:ilvl w:val="0"/>
          <w:numId w:val="24"/>
        </w:numPr>
        <w:tabs>
          <w:tab w:val="num" w:pos="-108"/>
          <w:tab w:val="left" w:pos="317"/>
          <w:tab w:val="num" w:pos="78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Отношения с Националната здравно-осигурителна каса.</w:t>
      </w:r>
    </w:p>
    <w:p w:rsidR="00FF3EAC" w:rsidRPr="00716016" w:rsidRDefault="00FF3EAC" w:rsidP="00930DB0">
      <w:pPr>
        <w:tabs>
          <w:tab w:val="num" w:pos="-108"/>
          <w:tab w:val="left" w:pos="317"/>
          <w:tab w:val="num" w:pos="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EAC" w:rsidRPr="00716016" w:rsidRDefault="00FF3EAC" w:rsidP="000707D1">
      <w:pPr>
        <w:tabs>
          <w:tab w:val="num" w:pos="317"/>
        </w:tabs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Тема 5: Банкови сметки на търговските банки в Централната банка. Откриване на банкови сметки в Централната банка на мрежата на тренировъчните фирми в България</w:t>
      </w:r>
    </w:p>
    <w:p w:rsidR="00FF3EAC" w:rsidRPr="00716016" w:rsidRDefault="00FF3EAC" w:rsidP="00930DB0">
      <w:pPr>
        <w:pStyle w:val="ListParagraph"/>
        <w:numPr>
          <w:ilvl w:val="0"/>
          <w:numId w:val="33"/>
        </w:numPr>
        <w:tabs>
          <w:tab w:val="clear" w:pos="2520"/>
          <w:tab w:val="num" w:pos="31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Документи за откриване на банкова сметка. Условия и документи за извършване на плащанията в страната и чужбина.</w:t>
      </w:r>
    </w:p>
    <w:p w:rsidR="00FF3EAC" w:rsidRPr="00716016" w:rsidRDefault="00FF3EAC" w:rsidP="00930DB0">
      <w:pPr>
        <w:pStyle w:val="ListParagraph"/>
        <w:numPr>
          <w:ilvl w:val="0"/>
          <w:numId w:val="33"/>
        </w:numPr>
        <w:tabs>
          <w:tab w:val="clear" w:pos="2520"/>
          <w:tab w:val="num" w:pos="31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Регистрация в базата данни на световната мрежа на тренировъчните фирми EUROPEN/PENInternational.</w:t>
      </w:r>
    </w:p>
    <w:p w:rsidR="00FF3EAC" w:rsidRPr="00716016" w:rsidRDefault="00FF3EAC" w:rsidP="00930DB0">
      <w:p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Тема 6: Регистриране на банката като администратор на лични данни</w:t>
      </w:r>
    </w:p>
    <w:p w:rsidR="00FF3EAC" w:rsidRPr="00716016" w:rsidRDefault="00FF3EAC" w:rsidP="00930DB0">
      <w:pPr>
        <w:pStyle w:val="ListParagraph"/>
        <w:numPr>
          <w:ilvl w:val="0"/>
          <w:numId w:val="17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Дейност на Комисията за защита на личните данни. Изисквания за регистриране на банката като администратор на лични данни.</w:t>
      </w:r>
    </w:p>
    <w:p w:rsidR="00FF3EAC" w:rsidRDefault="00FF3EAC" w:rsidP="00930DB0">
      <w:pPr>
        <w:pStyle w:val="ListParagraph"/>
        <w:numPr>
          <w:ilvl w:val="0"/>
          <w:numId w:val="17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Документи за регистриране на администратор на лични данни.</w:t>
      </w:r>
    </w:p>
    <w:p w:rsidR="00FF3EAC" w:rsidRDefault="00FF3EAC" w:rsidP="00930DB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Тема 7: Регистрация в Патентното ведомство</w:t>
      </w:r>
    </w:p>
    <w:p w:rsidR="00FF3EAC" w:rsidRPr="00716016" w:rsidRDefault="00FF3EAC" w:rsidP="00930DB0">
      <w:pPr>
        <w:pStyle w:val="ListParagraph"/>
        <w:numPr>
          <w:ilvl w:val="0"/>
          <w:numId w:val="18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Изисквания за защита на интелектуалната собственост и търговска</w:t>
      </w:r>
      <w:r>
        <w:rPr>
          <w:rFonts w:ascii="Times New Roman" w:hAnsi="Times New Roman"/>
          <w:sz w:val="24"/>
          <w:szCs w:val="24"/>
        </w:rPr>
        <w:t>та</w:t>
      </w:r>
      <w:r w:rsidRPr="00716016">
        <w:rPr>
          <w:rFonts w:ascii="Times New Roman" w:hAnsi="Times New Roman"/>
          <w:sz w:val="24"/>
          <w:szCs w:val="24"/>
        </w:rPr>
        <w:t xml:space="preserve"> марка.</w:t>
      </w:r>
    </w:p>
    <w:p w:rsidR="00FF3EAC" w:rsidRPr="00716016" w:rsidRDefault="00FF3EAC" w:rsidP="00930DB0">
      <w:pPr>
        <w:pStyle w:val="ListParagraph"/>
        <w:numPr>
          <w:ilvl w:val="0"/>
          <w:numId w:val="18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Документи за регистрация в Патентното ведомство.</w:t>
      </w:r>
    </w:p>
    <w:p w:rsidR="00FF3EAC" w:rsidRPr="00716016" w:rsidRDefault="00FF3EAC" w:rsidP="00930DB0">
      <w:pPr>
        <w:pStyle w:val="Title"/>
        <w:jc w:val="both"/>
        <w:rPr>
          <w:b/>
          <w:szCs w:val="24"/>
          <w:u w:val="none"/>
        </w:rPr>
      </w:pPr>
      <w:r w:rsidRPr="00716016">
        <w:rPr>
          <w:b/>
          <w:szCs w:val="24"/>
          <w:u w:val="none"/>
        </w:rPr>
        <w:t>Тема 8: Работа по отдели</w:t>
      </w:r>
    </w:p>
    <w:p w:rsidR="00FF3EAC" w:rsidRPr="00716016" w:rsidRDefault="00FF3EAC" w:rsidP="00930DB0">
      <w:pPr>
        <w:pStyle w:val="ListParagraph"/>
        <w:numPr>
          <w:ilvl w:val="0"/>
          <w:numId w:val="35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Планиране дейността на банката.</w:t>
      </w:r>
    </w:p>
    <w:p w:rsidR="00FF3EAC" w:rsidRPr="00716016" w:rsidRDefault="00FF3EAC" w:rsidP="00930DB0">
      <w:pPr>
        <w:pStyle w:val="ListParagraph"/>
        <w:numPr>
          <w:ilvl w:val="0"/>
          <w:numId w:val="35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Проучване на списъка с регистрирани учебни предприятия в България и в световната мрежа – търсене на клиенти.</w:t>
      </w:r>
    </w:p>
    <w:p w:rsidR="00FF3EAC" w:rsidRPr="00716016" w:rsidRDefault="00FF3EAC" w:rsidP="00930DB0">
      <w:pPr>
        <w:pStyle w:val="ListParagraph"/>
        <w:numPr>
          <w:ilvl w:val="0"/>
          <w:numId w:val="35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Бизнес кореспонденция. Изходяща и входяща поща.</w:t>
      </w:r>
    </w:p>
    <w:p w:rsidR="00FF3EAC" w:rsidRPr="00716016" w:rsidRDefault="00FF3EAC" w:rsidP="00930DB0">
      <w:pPr>
        <w:pStyle w:val="ListParagraph"/>
        <w:numPr>
          <w:ilvl w:val="0"/>
          <w:numId w:val="35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Изготвяне на маркетингова политика. Рекламна стратегия.</w:t>
      </w:r>
    </w:p>
    <w:p w:rsidR="00FF3EAC" w:rsidRPr="00716016" w:rsidRDefault="00FF3EAC" w:rsidP="00930DB0">
      <w:pPr>
        <w:pStyle w:val="ListParagraph"/>
        <w:numPr>
          <w:ilvl w:val="0"/>
          <w:numId w:val="35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Разработване и създаване на уебсайт. Изготвяне на компютърна презентация.</w:t>
      </w:r>
    </w:p>
    <w:p w:rsidR="00FF3EAC" w:rsidRPr="00716016" w:rsidRDefault="00FF3EAC" w:rsidP="00930DB0">
      <w:pPr>
        <w:pStyle w:val="ListParagraph"/>
        <w:numPr>
          <w:ilvl w:val="0"/>
          <w:numId w:val="35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Счетоводна политика, годишни финансови отчети, документи за отчитане на стопански операции.</w:t>
      </w:r>
    </w:p>
    <w:p w:rsidR="00FF3EAC" w:rsidRPr="00716016" w:rsidRDefault="00FF3EAC" w:rsidP="00930DB0">
      <w:pPr>
        <w:pStyle w:val="ListParagraph"/>
        <w:numPr>
          <w:ilvl w:val="0"/>
          <w:numId w:val="35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 xml:space="preserve"> Начисляване на работни заплати, данъци и осигуровки.</w:t>
      </w:r>
    </w:p>
    <w:p w:rsidR="00FF3EAC" w:rsidRPr="00716016" w:rsidRDefault="00FF3EAC" w:rsidP="00930DB0">
      <w:pPr>
        <w:pStyle w:val="ListParagraph"/>
        <w:numPr>
          <w:ilvl w:val="0"/>
          <w:numId w:val="35"/>
        </w:numPr>
        <w:tabs>
          <w:tab w:val="clear" w:pos="2160"/>
          <w:tab w:val="left" w:pos="317"/>
          <w:tab w:val="num" w:pos="709"/>
          <w:tab w:val="num" w:pos="78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 xml:space="preserve">Сделки. </w:t>
      </w:r>
    </w:p>
    <w:p w:rsidR="00FF3EAC" w:rsidRPr="00716016" w:rsidRDefault="00FF3EAC" w:rsidP="00930DB0">
      <w:pPr>
        <w:pStyle w:val="ListParagraph"/>
        <w:numPr>
          <w:ilvl w:val="0"/>
          <w:numId w:val="35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Други дейности, присъщи на всяко реално предприятие.</w:t>
      </w:r>
    </w:p>
    <w:p w:rsidR="00FF3EAC" w:rsidRPr="00716016" w:rsidRDefault="00FF3EAC" w:rsidP="00930DB0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</w:p>
    <w:p w:rsidR="00FF3EAC" w:rsidRPr="00282339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339">
        <w:rPr>
          <w:rFonts w:ascii="Times New Roman" w:hAnsi="Times New Roman"/>
          <w:b/>
          <w:sz w:val="24"/>
          <w:szCs w:val="24"/>
        </w:rPr>
        <w:t>Тема 9: Банкови продукти - изготвяне на документация за собствени продукти и услуги</w:t>
      </w:r>
    </w:p>
    <w:p w:rsidR="00FF3EAC" w:rsidRPr="00716016" w:rsidRDefault="00FF3EAC" w:rsidP="00930DB0">
      <w:pPr>
        <w:pStyle w:val="ListParagraph"/>
        <w:numPr>
          <w:ilvl w:val="0"/>
          <w:numId w:val="20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 xml:space="preserve">Разработване на банкови продукти. </w:t>
      </w:r>
    </w:p>
    <w:p w:rsidR="00FF3EAC" w:rsidRPr="00716016" w:rsidRDefault="00FF3EAC" w:rsidP="00930DB0">
      <w:pPr>
        <w:pStyle w:val="ListParagraph"/>
        <w:numPr>
          <w:ilvl w:val="0"/>
          <w:numId w:val="20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Изготвяне на описания на собствените продукти и услуги на банката.</w:t>
      </w:r>
    </w:p>
    <w:p w:rsidR="00FF3EAC" w:rsidRPr="00716016" w:rsidRDefault="00FF3EAC" w:rsidP="00930DB0">
      <w:pPr>
        <w:pStyle w:val="ListParagraph"/>
        <w:numPr>
          <w:ilvl w:val="0"/>
          <w:numId w:val="20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Изготвяне на документи.</w:t>
      </w:r>
    </w:p>
    <w:p w:rsidR="00FF3EAC" w:rsidRPr="00716016" w:rsidRDefault="00FF3EAC" w:rsidP="00930DB0">
      <w:pPr>
        <w:pStyle w:val="ListParagraph"/>
        <w:numPr>
          <w:ilvl w:val="0"/>
          <w:numId w:val="20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Проучване и създаване на оферти.</w:t>
      </w: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EAC" w:rsidRPr="002028E4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8E4">
        <w:rPr>
          <w:rFonts w:ascii="Times New Roman" w:hAnsi="Times New Roman"/>
          <w:b/>
          <w:sz w:val="24"/>
          <w:szCs w:val="24"/>
        </w:rPr>
        <w:t>Тема 10: Сключване на банкови и търговски сделки</w:t>
      </w:r>
    </w:p>
    <w:p w:rsidR="00FF3EAC" w:rsidRPr="00716016" w:rsidRDefault="00FF3EAC" w:rsidP="00930DB0">
      <w:pPr>
        <w:pStyle w:val="ListParagraph"/>
        <w:numPr>
          <w:ilvl w:val="0"/>
          <w:numId w:val="19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Водене на делови преговори и консултации.</w:t>
      </w:r>
    </w:p>
    <w:p w:rsidR="00FF3EAC" w:rsidRPr="00716016" w:rsidRDefault="00FF3EAC" w:rsidP="00930DB0">
      <w:pPr>
        <w:pStyle w:val="ListParagraph"/>
        <w:numPr>
          <w:ilvl w:val="0"/>
          <w:numId w:val="19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Сключване на сделки за придобиване на активи.</w:t>
      </w:r>
    </w:p>
    <w:p w:rsidR="00FF3EAC" w:rsidRPr="00716016" w:rsidRDefault="00FF3EAC" w:rsidP="00930DB0">
      <w:pPr>
        <w:pStyle w:val="ListParagraph"/>
        <w:numPr>
          <w:ilvl w:val="0"/>
          <w:numId w:val="19"/>
        </w:num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Продажба на банкови продукти.</w:t>
      </w:r>
    </w:p>
    <w:p w:rsidR="00FF3EAC" w:rsidRPr="00716016" w:rsidRDefault="00FF3EAC" w:rsidP="00930D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Откриване и водене на сметки на клиенти.</w:t>
      </w:r>
    </w:p>
    <w:p w:rsidR="00FF3EAC" w:rsidRPr="00716016" w:rsidRDefault="00FF3EAC" w:rsidP="00930D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Обработка на плащания в страната и чужбина.</w:t>
      </w: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Тема 11: Подготовка и участие в панаири</w:t>
      </w:r>
    </w:p>
    <w:p w:rsidR="00FF3EAC" w:rsidRPr="00716016" w:rsidRDefault="00FF3EAC" w:rsidP="00C2313A">
      <w:pPr>
        <w:pStyle w:val="ListParagraph"/>
        <w:numPr>
          <w:ilvl w:val="0"/>
          <w:numId w:val="28"/>
        </w:numPr>
        <w:tabs>
          <w:tab w:val="clear" w:pos="644"/>
          <w:tab w:val="num" w:pos="-108"/>
          <w:tab w:val="num" w:pos="284"/>
          <w:tab w:val="num" w:pos="426"/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Условия и изисквания за участие в изложения. Условия и срокове за участие в обявените конкурси и състезания.</w:t>
      </w:r>
    </w:p>
    <w:p w:rsidR="00FF3EAC" w:rsidRPr="00716016" w:rsidRDefault="00FF3EAC" w:rsidP="00C2313A">
      <w:pPr>
        <w:pStyle w:val="ListParagraph"/>
        <w:numPr>
          <w:ilvl w:val="0"/>
          <w:numId w:val="28"/>
        </w:numPr>
        <w:tabs>
          <w:tab w:val="clear" w:pos="644"/>
          <w:tab w:val="num" w:pos="-108"/>
          <w:tab w:val="num" w:pos="284"/>
          <w:tab w:val="num" w:pos="426"/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Планиране на дейностите, свързани с участието на изложения. Определяне на бюджет и планиране на оборота.</w:t>
      </w:r>
    </w:p>
    <w:p w:rsidR="00FF3EAC" w:rsidRPr="00716016" w:rsidRDefault="00FF3EAC" w:rsidP="00C2313A">
      <w:pPr>
        <w:pStyle w:val="ListParagraph"/>
        <w:numPr>
          <w:ilvl w:val="0"/>
          <w:numId w:val="28"/>
        </w:numPr>
        <w:tabs>
          <w:tab w:val="clear" w:pos="644"/>
          <w:tab w:val="num" w:pos="-108"/>
          <w:tab w:val="num" w:pos="284"/>
          <w:tab w:val="num" w:pos="426"/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Сформиране на екип за участие в изложения. Командироване на банкови служители. Инструктаж и обучение на персонала.</w:t>
      </w:r>
    </w:p>
    <w:p w:rsidR="00FF3EAC" w:rsidRPr="00716016" w:rsidRDefault="00FF3EAC" w:rsidP="00C2313A">
      <w:pPr>
        <w:pStyle w:val="ListParagraph"/>
        <w:numPr>
          <w:ilvl w:val="0"/>
          <w:numId w:val="28"/>
        </w:numPr>
        <w:tabs>
          <w:tab w:val="clear" w:pos="644"/>
          <w:tab w:val="num" w:pos="-108"/>
          <w:tab w:val="num" w:pos="284"/>
          <w:tab w:val="num" w:pos="426"/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Определяне на банковите продукти, които ще бъдат предлагани на панаира. Банкова тарифа за таксите и комисионите. Подготовка на документите, свързани с предлаганите банкови продукти.</w:t>
      </w:r>
    </w:p>
    <w:p w:rsidR="00FF3EAC" w:rsidRPr="00716016" w:rsidRDefault="00FF3EAC" w:rsidP="00C2313A">
      <w:pPr>
        <w:pStyle w:val="ListParagraph"/>
        <w:numPr>
          <w:ilvl w:val="0"/>
          <w:numId w:val="28"/>
        </w:numPr>
        <w:tabs>
          <w:tab w:val="clear" w:pos="644"/>
          <w:tab w:val="num" w:pos="426"/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Проект за аранжиране на щанд.</w:t>
      </w:r>
    </w:p>
    <w:p w:rsidR="00FF3EAC" w:rsidRPr="00716016" w:rsidRDefault="00FF3EAC" w:rsidP="00C2313A">
      <w:pPr>
        <w:pStyle w:val="ListParagraph"/>
        <w:numPr>
          <w:ilvl w:val="0"/>
          <w:numId w:val="28"/>
        </w:numPr>
        <w:tabs>
          <w:tab w:val="clear" w:pos="644"/>
          <w:tab w:val="num" w:pos="-108"/>
          <w:tab w:val="num" w:pos="284"/>
          <w:tab w:val="num" w:pos="426"/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6016">
        <w:rPr>
          <w:rFonts w:ascii="Times New Roman" w:hAnsi="Times New Roman"/>
          <w:sz w:val="24"/>
          <w:szCs w:val="24"/>
        </w:rPr>
        <w:t>Изготвяне на рекламна стратегия, рекламни табла и рекламни материали.</w:t>
      </w:r>
    </w:p>
    <w:p w:rsidR="00FF3EAC" w:rsidRPr="00716016" w:rsidRDefault="00FF3EAC" w:rsidP="00C2313A">
      <w:pPr>
        <w:pStyle w:val="ListParagraph"/>
        <w:tabs>
          <w:tab w:val="num" w:pos="426"/>
          <w:tab w:val="left" w:pos="709"/>
          <w:tab w:val="num" w:pos="851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716016">
        <w:rPr>
          <w:rFonts w:ascii="Times New Roman" w:hAnsi="Times New Roman"/>
          <w:sz w:val="24"/>
          <w:szCs w:val="24"/>
        </w:rPr>
        <w:t>Подготовка и изпращане на материали за участие в конкурсите.</w:t>
      </w:r>
    </w:p>
    <w:p w:rsidR="00FF3EAC" w:rsidRPr="00716016" w:rsidRDefault="00FF3EAC" w:rsidP="00C2313A">
      <w:pPr>
        <w:pStyle w:val="ListParagraph"/>
        <w:tabs>
          <w:tab w:val="num" w:pos="426"/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716016">
        <w:rPr>
          <w:rFonts w:ascii="Times New Roman" w:hAnsi="Times New Roman"/>
          <w:sz w:val="24"/>
          <w:szCs w:val="24"/>
        </w:rPr>
        <w:t>Осъществяване на комуникации, водене на преговори и сключване на сделки.</w:t>
      </w:r>
    </w:p>
    <w:p w:rsidR="00FF3EAC" w:rsidRDefault="00FF3EAC" w:rsidP="00C2313A">
      <w:pPr>
        <w:pStyle w:val="ListParagraph"/>
        <w:tabs>
          <w:tab w:val="num" w:pos="426"/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716016">
        <w:rPr>
          <w:rFonts w:ascii="Times New Roman" w:hAnsi="Times New Roman"/>
          <w:sz w:val="24"/>
          <w:szCs w:val="24"/>
        </w:rPr>
        <w:t>Извършване на плащанията и приключване на сделките. Оформяне на документацията.</w:t>
      </w:r>
    </w:p>
    <w:p w:rsidR="00FF3EAC" w:rsidRPr="00716016" w:rsidRDefault="00FF3EAC" w:rsidP="00C2313A">
      <w:pPr>
        <w:pStyle w:val="ListParagraph"/>
        <w:tabs>
          <w:tab w:val="left" w:pos="284"/>
          <w:tab w:val="num" w:pos="426"/>
          <w:tab w:val="left" w:pos="1560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716016">
        <w:rPr>
          <w:rFonts w:ascii="Times New Roman" w:hAnsi="Times New Roman"/>
          <w:sz w:val="24"/>
          <w:szCs w:val="24"/>
        </w:rPr>
        <w:t>Изготвяне на отчети и анализ на резултатите.</w:t>
      </w:r>
    </w:p>
    <w:p w:rsidR="00FF3EAC" w:rsidRPr="00716016" w:rsidRDefault="00FF3EAC" w:rsidP="00930DB0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Тема 12: Стандарти за качество на работата в учебната банка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F3EAC" w:rsidRPr="00716016" w:rsidRDefault="00FF3EAC" w:rsidP="00EF3C29">
      <w:pPr>
        <w:pStyle w:val="ListParagraph"/>
        <w:numPr>
          <w:ilvl w:val="0"/>
          <w:numId w:val="36"/>
        </w:numPr>
        <w:tabs>
          <w:tab w:val="clear" w:pos="2586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 xml:space="preserve">Стандарти за качество на работата в тренировъчната фирма. Изисквания на EUROPEN/PENInternational за сертифициране на </w:t>
      </w:r>
      <w:r>
        <w:rPr>
          <w:rFonts w:ascii="Times New Roman" w:hAnsi="Times New Roman"/>
          <w:sz w:val="24"/>
          <w:szCs w:val="24"/>
        </w:rPr>
        <w:t>тренировъчно</w:t>
      </w:r>
      <w:r w:rsidRPr="00716016">
        <w:rPr>
          <w:rFonts w:ascii="Times New Roman" w:hAnsi="Times New Roman"/>
          <w:sz w:val="24"/>
          <w:szCs w:val="24"/>
        </w:rPr>
        <w:t xml:space="preserve"> предприятие.</w:t>
      </w:r>
    </w:p>
    <w:p w:rsidR="00FF3EAC" w:rsidRPr="00716016" w:rsidRDefault="00FF3EAC" w:rsidP="00EF3C29">
      <w:pPr>
        <w:pStyle w:val="ListParagraph"/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B5AF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Процедури и доказателства за управление на качеството в учебната банка</w:t>
      </w:r>
      <w:r w:rsidRPr="00716016">
        <w:rPr>
          <w:rFonts w:ascii="Times New Roman" w:hAnsi="Times New Roman"/>
          <w:sz w:val="24"/>
          <w:szCs w:val="24"/>
        </w:rPr>
        <w:t>: вписване</w:t>
      </w:r>
      <w:r>
        <w:rPr>
          <w:rFonts w:ascii="Times New Roman" w:hAnsi="Times New Roman"/>
          <w:sz w:val="24"/>
          <w:szCs w:val="24"/>
        </w:rPr>
        <w:t xml:space="preserve"> и промяна на обстоятелствата, трудови досиета, банкови услуги, водената кореспонденция,</w:t>
      </w:r>
      <w:r w:rsidRPr="00716016">
        <w:rPr>
          <w:rFonts w:ascii="Times New Roman" w:hAnsi="Times New Roman"/>
          <w:sz w:val="24"/>
          <w:szCs w:val="24"/>
        </w:rPr>
        <w:t xml:space="preserve"> сделки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716016">
        <w:rPr>
          <w:rFonts w:ascii="Times New Roman" w:hAnsi="Times New Roman"/>
          <w:sz w:val="24"/>
          <w:szCs w:val="24"/>
        </w:rPr>
        <w:t>.</w:t>
      </w:r>
    </w:p>
    <w:p w:rsidR="00FF3EAC" w:rsidRPr="00716016" w:rsidRDefault="00FF3EAC" w:rsidP="00EF3C29">
      <w:pPr>
        <w:pStyle w:val="ListParagraph"/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B5AF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К</w:t>
      </w:r>
      <w:r w:rsidRPr="00716016">
        <w:rPr>
          <w:rFonts w:ascii="Times New Roman" w:hAnsi="Times New Roman"/>
          <w:sz w:val="24"/>
          <w:szCs w:val="24"/>
        </w:rPr>
        <w:t xml:space="preserve">ритериите на EUROPEN/PENInternational за </w:t>
      </w:r>
      <w:r>
        <w:rPr>
          <w:rFonts w:ascii="Times New Roman" w:hAnsi="Times New Roman"/>
          <w:sz w:val="24"/>
          <w:szCs w:val="24"/>
        </w:rPr>
        <w:t>оценяване на знанията и компетентностите</w:t>
      </w:r>
      <w:r w:rsidRPr="00716016">
        <w:rPr>
          <w:rFonts w:ascii="Times New Roman" w:hAnsi="Times New Roman"/>
          <w:sz w:val="24"/>
          <w:szCs w:val="24"/>
        </w:rPr>
        <w:t xml:space="preserve"> на ученици, обучавани в тренировъчни предприятия.</w:t>
      </w: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EAC" w:rsidRDefault="00FF3EAC" w:rsidP="00930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EAC" w:rsidRPr="00716016" w:rsidRDefault="00FF3EAC" w:rsidP="00930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Тема 13: Отчитане и анализ на дейността на учебната банка</w:t>
      </w:r>
    </w:p>
    <w:p w:rsidR="00FF3EAC" w:rsidRPr="00716016" w:rsidRDefault="00FF3EAC" w:rsidP="00930DB0">
      <w:pPr>
        <w:pStyle w:val="ListParagraph"/>
        <w:numPr>
          <w:ilvl w:val="0"/>
          <w:numId w:val="25"/>
        </w:numPr>
        <w:tabs>
          <w:tab w:val="clear" w:pos="2209"/>
          <w:tab w:val="left" w:pos="33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Сортиране и архивиране на банковата документация.</w:t>
      </w:r>
    </w:p>
    <w:p w:rsidR="00FF3EAC" w:rsidRPr="00716016" w:rsidRDefault="00FF3EAC" w:rsidP="00930DB0">
      <w:pPr>
        <w:pStyle w:val="ListParagraph"/>
        <w:numPr>
          <w:ilvl w:val="0"/>
          <w:numId w:val="25"/>
        </w:numPr>
        <w:tabs>
          <w:tab w:val="clear" w:pos="2209"/>
          <w:tab w:val="left" w:pos="33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Отчитане дейността на учебната банка.</w:t>
      </w:r>
    </w:p>
    <w:p w:rsidR="00FF3EAC" w:rsidRPr="00716016" w:rsidRDefault="00FF3EAC" w:rsidP="00930DB0">
      <w:pPr>
        <w:pStyle w:val="ListParagraph"/>
        <w:numPr>
          <w:ilvl w:val="0"/>
          <w:numId w:val="25"/>
        </w:numPr>
        <w:tabs>
          <w:tab w:val="clear" w:pos="2209"/>
          <w:tab w:val="left" w:pos="33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Анализ и оценка на дейността на учебната банка.</w:t>
      </w:r>
    </w:p>
    <w:p w:rsidR="00FF3EAC" w:rsidRPr="00716016" w:rsidRDefault="00FF3EAC" w:rsidP="00930DB0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FF3EAC" w:rsidRPr="00716016" w:rsidRDefault="00FF3EAC" w:rsidP="00930DB0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716016">
        <w:rPr>
          <w:rFonts w:ascii="Times New Roman" w:hAnsi="Times New Roman"/>
          <w:b/>
          <w:sz w:val="24"/>
          <w:szCs w:val="24"/>
        </w:rPr>
        <w:t>IV. ОЧАКВАНИ РЕЗУЛТАТИ ОТ ОБУЧЕНИЕТО</w:t>
      </w:r>
    </w:p>
    <w:p w:rsidR="00FF3EAC" w:rsidRPr="00716016" w:rsidRDefault="00FF3EAC" w:rsidP="00930D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 xml:space="preserve">В края на обучението учениците трябва </w:t>
      </w:r>
      <w:r w:rsidRPr="001C6024">
        <w:rPr>
          <w:rFonts w:ascii="Times New Roman" w:hAnsi="Times New Roman"/>
          <w:b/>
          <w:sz w:val="24"/>
          <w:szCs w:val="24"/>
        </w:rPr>
        <w:t>да знаят</w:t>
      </w:r>
      <w:r w:rsidRPr="00716016">
        <w:rPr>
          <w:rFonts w:ascii="Times New Roman" w:hAnsi="Times New Roman"/>
          <w:sz w:val="24"/>
          <w:szCs w:val="24"/>
        </w:rPr>
        <w:t>: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нормативните документи, регламентиращи банковата дейност;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отношенията, които възникват между банките и държавните институции;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изискванията и документите за учредяване на търговска банка;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изискванията и документите за вписване на предприятията в Агенция по вписванията;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изискванията и документите за лицензиране на банковата дейност;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изискванията и документите за регистриране на банката като администратор на лични данни;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отношенията с държавните институции;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видовете банкови услуги и условията за тяхното ползване;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технологията за сключване и реализиране на сделките;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отношенията, които възникват между банките и техните клиенти;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банковите документи и начина за тяхното правилно оформяне;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правилата за водене на банкова кореспонденция;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правилата за делово общуване и водене на преговори;</w:t>
      </w:r>
    </w:p>
    <w:p w:rsidR="00FF3EAC" w:rsidRPr="00716016" w:rsidRDefault="00FF3EAC" w:rsidP="00F86160">
      <w:pPr>
        <w:numPr>
          <w:ilvl w:val="0"/>
          <w:numId w:val="3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 xml:space="preserve">условията и документите за участие </w:t>
      </w:r>
      <w:r>
        <w:rPr>
          <w:rFonts w:ascii="Times New Roman" w:hAnsi="Times New Roman"/>
          <w:sz w:val="24"/>
          <w:szCs w:val="24"/>
        </w:rPr>
        <w:t>в панаири.</w:t>
      </w:r>
    </w:p>
    <w:p w:rsidR="00FF3EAC" w:rsidRPr="00716016" w:rsidRDefault="00FF3EAC" w:rsidP="00930DB0">
      <w:pPr>
        <w:tabs>
          <w:tab w:val="left" w:pos="0"/>
        </w:tabs>
        <w:spacing w:before="1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 xml:space="preserve">В края на обучението учениците трябва </w:t>
      </w:r>
      <w:r w:rsidRPr="001C6024">
        <w:rPr>
          <w:rFonts w:ascii="Times New Roman" w:hAnsi="Times New Roman"/>
          <w:b/>
          <w:sz w:val="24"/>
          <w:szCs w:val="24"/>
        </w:rPr>
        <w:t>да могат да</w:t>
      </w:r>
      <w:r w:rsidRPr="00716016">
        <w:rPr>
          <w:rFonts w:ascii="Times New Roman" w:hAnsi="Times New Roman"/>
          <w:sz w:val="24"/>
          <w:szCs w:val="24"/>
        </w:rPr>
        <w:t>:</w:t>
      </w:r>
    </w:p>
    <w:p w:rsidR="00FF3EAC" w:rsidRPr="00716016" w:rsidRDefault="00FF3EAC" w:rsidP="00F86160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консултират клиенти по отношение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716016">
        <w:rPr>
          <w:rFonts w:ascii="Times New Roman" w:hAnsi="Times New Roman"/>
          <w:sz w:val="24"/>
          <w:szCs w:val="24"/>
        </w:rPr>
        <w:t xml:space="preserve"> условията за предоставяне на банкови продукти и документите за тяхното ползване;</w:t>
      </w:r>
    </w:p>
    <w:p w:rsidR="00FF3EAC" w:rsidRPr="00716016" w:rsidRDefault="00FF3EAC" w:rsidP="00F86160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разбират и прилагат технологията на банковите операции;</w:t>
      </w:r>
    </w:p>
    <w:p w:rsidR="00FF3EAC" w:rsidRPr="00716016" w:rsidRDefault="00FF3EAC" w:rsidP="00F86160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изготвят проекти за рекламни материали;</w:t>
      </w:r>
    </w:p>
    <w:p w:rsidR="00FF3EAC" w:rsidRPr="00716016" w:rsidRDefault="00FF3EAC" w:rsidP="00F86160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рекламират банкови продукти;</w:t>
      </w:r>
    </w:p>
    <w:p w:rsidR="00FF3EAC" w:rsidRPr="00716016" w:rsidRDefault="00FF3EAC" w:rsidP="00F86160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изготвят компютърни презентации;</w:t>
      </w:r>
    </w:p>
    <w:p w:rsidR="00FF3EAC" w:rsidRPr="00716016" w:rsidRDefault="00FF3EAC" w:rsidP="00F86160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попълват и изготвят банкови документи;</w:t>
      </w:r>
    </w:p>
    <w:p w:rsidR="00FF3EAC" w:rsidRPr="00716016" w:rsidRDefault="00FF3EAC" w:rsidP="00F86160">
      <w:pPr>
        <w:numPr>
          <w:ilvl w:val="0"/>
          <w:numId w:val="4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прилагат нормативните изисквания при извършване на банковата дейност;</w:t>
      </w:r>
    </w:p>
    <w:p w:rsidR="00FF3EAC" w:rsidRPr="00716016" w:rsidRDefault="00FF3EAC" w:rsidP="00F86160">
      <w:pPr>
        <w:numPr>
          <w:ilvl w:val="0"/>
          <w:numId w:val="4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разбират отношенията, които възникват между банките и техните клиенти;</w:t>
      </w:r>
    </w:p>
    <w:p w:rsidR="00FF3EAC" w:rsidRPr="00716016" w:rsidRDefault="00FF3EAC" w:rsidP="00F86160">
      <w:pPr>
        <w:numPr>
          <w:ilvl w:val="0"/>
          <w:numId w:val="4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разбират отношенията, които възникват между банките и държавните институции;</w:t>
      </w:r>
    </w:p>
    <w:p w:rsidR="00FF3EAC" w:rsidRPr="00716016" w:rsidRDefault="00FF3EAC" w:rsidP="00F86160">
      <w:pPr>
        <w:numPr>
          <w:ilvl w:val="0"/>
          <w:numId w:val="4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прилагат правилата на деловото общуване;</w:t>
      </w:r>
    </w:p>
    <w:p w:rsidR="00FF3EAC" w:rsidRPr="00716016" w:rsidRDefault="00FF3EAC" w:rsidP="00F86160">
      <w:pPr>
        <w:numPr>
          <w:ilvl w:val="0"/>
          <w:numId w:val="9"/>
        </w:numPr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изготвят банкови документи, свързани с водене на банкова кореспонденция;</w:t>
      </w:r>
    </w:p>
    <w:p w:rsidR="00FF3EAC" w:rsidRPr="00716016" w:rsidRDefault="00FF3EAC" w:rsidP="00F86160">
      <w:pPr>
        <w:numPr>
          <w:ilvl w:val="0"/>
          <w:numId w:val="9"/>
        </w:numPr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изготвят документи за участие на панаири;</w:t>
      </w:r>
    </w:p>
    <w:p w:rsidR="00FF3EAC" w:rsidRPr="00930DB0" w:rsidRDefault="00FF3EAC" w:rsidP="00F86160">
      <w:pPr>
        <w:numPr>
          <w:ilvl w:val="0"/>
          <w:numId w:val="9"/>
        </w:numPr>
        <w:tabs>
          <w:tab w:val="left" w:pos="0"/>
        </w:tabs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 работят с офис техника и да ползват интернет.</w:t>
      </w:r>
    </w:p>
    <w:p w:rsidR="00FF3EAC" w:rsidRDefault="00FF3EAC" w:rsidP="00930DB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B5AF2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FF3EAC" w:rsidRPr="004B5AF2" w:rsidRDefault="00FF3EAC" w:rsidP="00930DB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F3EAC" w:rsidRPr="00716016" w:rsidRDefault="00FF3EAC" w:rsidP="00930DB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6016">
        <w:rPr>
          <w:rFonts w:ascii="Times New Roman" w:hAnsi="Times New Roman"/>
          <w:b/>
          <w:sz w:val="24"/>
          <w:szCs w:val="24"/>
        </w:rPr>
        <w:t>V</w:t>
      </w:r>
      <w:r w:rsidRPr="00716016">
        <w:rPr>
          <w:rFonts w:ascii="Times New Roman" w:hAnsi="Times New Roman"/>
          <w:b/>
          <w:sz w:val="24"/>
          <w:szCs w:val="24"/>
          <w:lang w:val="ru-RU"/>
        </w:rPr>
        <w:t>. АВТОР</w:t>
      </w:r>
      <w:r>
        <w:rPr>
          <w:rFonts w:ascii="Times New Roman" w:hAnsi="Times New Roman"/>
          <w:b/>
          <w:sz w:val="24"/>
          <w:szCs w:val="24"/>
          <w:lang w:val="ru-RU"/>
        </w:rPr>
        <w:t>СКИ КОЛЕКТИВ</w:t>
      </w:r>
    </w:p>
    <w:p w:rsidR="00FF3EAC" w:rsidRPr="00716016" w:rsidRDefault="00FF3EAC" w:rsidP="00930D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Даниела Манчева, Национална търговско-банкова гимназия – гр</w:t>
      </w:r>
      <w:r>
        <w:rPr>
          <w:rFonts w:ascii="Times New Roman" w:hAnsi="Times New Roman"/>
          <w:sz w:val="24"/>
          <w:szCs w:val="24"/>
        </w:rPr>
        <w:t>.</w:t>
      </w:r>
      <w:r w:rsidRPr="00716016">
        <w:rPr>
          <w:rFonts w:ascii="Times New Roman" w:hAnsi="Times New Roman"/>
          <w:sz w:val="24"/>
          <w:szCs w:val="24"/>
        </w:rPr>
        <w:t xml:space="preserve"> София</w:t>
      </w:r>
    </w:p>
    <w:p w:rsidR="00FF3EAC" w:rsidRDefault="00FF3EAC" w:rsidP="00930D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016">
        <w:rPr>
          <w:rFonts w:ascii="Times New Roman" w:hAnsi="Times New Roman"/>
          <w:color w:val="000000"/>
          <w:sz w:val="24"/>
          <w:szCs w:val="24"/>
        </w:rPr>
        <w:t xml:space="preserve">Дария Маврудиева, директор на </w:t>
      </w:r>
      <w:r w:rsidRPr="00716016">
        <w:rPr>
          <w:rFonts w:ascii="Times New Roman" w:hAnsi="Times New Roman"/>
          <w:sz w:val="24"/>
          <w:szCs w:val="24"/>
        </w:rPr>
        <w:t xml:space="preserve">Центъра на учебно-тренировъчните фирми в средните професионални училища (ЦУТФ) </w:t>
      </w:r>
      <w:r>
        <w:rPr>
          <w:rFonts w:ascii="Times New Roman" w:hAnsi="Times New Roman"/>
          <w:color w:val="000000"/>
          <w:sz w:val="24"/>
          <w:szCs w:val="24"/>
        </w:rPr>
        <w:t>към</w:t>
      </w:r>
      <w:r w:rsidRPr="00716016">
        <w:rPr>
          <w:rFonts w:ascii="Times New Roman" w:hAnsi="Times New Roman"/>
          <w:color w:val="000000"/>
          <w:sz w:val="24"/>
          <w:szCs w:val="24"/>
        </w:rPr>
        <w:t xml:space="preserve"> МОН, гр. София</w:t>
      </w:r>
    </w:p>
    <w:p w:rsidR="00FF3EAC" w:rsidRPr="00716016" w:rsidRDefault="00FF3EAC" w:rsidP="00930DB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EAC" w:rsidRPr="00716016" w:rsidRDefault="00FF3EAC" w:rsidP="00930D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Консултанти: </w:t>
      </w:r>
      <w:r w:rsidRPr="00716016">
        <w:rPr>
          <w:rFonts w:ascii="Times New Roman" w:hAnsi="Times New Roman"/>
          <w:color w:val="000000"/>
          <w:sz w:val="24"/>
          <w:szCs w:val="24"/>
        </w:rPr>
        <w:t xml:space="preserve">Росица Маринова, Диана Стоянова, </w:t>
      </w:r>
      <w:r>
        <w:rPr>
          <w:rFonts w:ascii="Times New Roman" w:hAnsi="Times New Roman"/>
          <w:color w:val="000000"/>
          <w:sz w:val="24"/>
          <w:szCs w:val="24"/>
        </w:rPr>
        <w:t xml:space="preserve">Яна Чутуркова - </w:t>
      </w:r>
      <w:r w:rsidRPr="00716016">
        <w:rPr>
          <w:rFonts w:ascii="Times New Roman" w:hAnsi="Times New Roman"/>
          <w:color w:val="000000"/>
          <w:sz w:val="24"/>
          <w:szCs w:val="24"/>
        </w:rPr>
        <w:t>Национална търговско-банкова гимназия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16016">
        <w:rPr>
          <w:rFonts w:ascii="Times New Roman" w:hAnsi="Times New Roman"/>
          <w:color w:val="000000"/>
          <w:sz w:val="24"/>
          <w:szCs w:val="24"/>
        </w:rPr>
        <w:t xml:space="preserve"> гр. София</w:t>
      </w:r>
    </w:p>
    <w:p w:rsidR="00FF3EAC" w:rsidRPr="00716016" w:rsidRDefault="00FF3EAC" w:rsidP="00930DB0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EAC" w:rsidRPr="00716016" w:rsidRDefault="00FF3EAC" w:rsidP="00930DB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6016">
        <w:rPr>
          <w:rFonts w:ascii="Times New Roman" w:hAnsi="Times New Roman"/>
          <w:b/>
          <w:sz w:val="24"/>
          <w:szCs w:val="24"/>
        </w:rPr>
        <w:t>V</w:t>
      </w:r>
      <w:r w:rsidRPr="00716016">
        <w:rPr>
          <w:rFonts w:ascii="Times New Roman" w:hAnsi="Times New Roman"/>
          <w:b/>
          <w:sz w:val="24"/>
          <w:szCs w:val="24"/>
          <w:lang w:val="ru-RU"/>
        </w:rPr>
        <w:t>І. ПРЕПОРЪЧИТЕЛНА ЛИТЕРАТУРА</w:t>
      </w:r>
    </w:p>
    <w:p w:rsidR="00FF3EAC" w:rsidRPr="00716016" w:rsidRDefault="00FF3EAC" w:rsidP="00930DB0">
      <w:pPr>
        <w:pStyle w:val="ListParagraph"/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Условия, регистри, служби и документи на Центъра на учебно-тренировъчните фирми в средните професионални училища (ЦУТФ) за работа на мрежата на тренировъчните предприятия в България (интернет страницата на ЦУТФ).</w:t>
      </w:r>
    </w:p>
    <w:p w:rsidR="00FF3EAC" w:rsidRPr="00716016" w:rsidRDefault="00FF3EAC" w:rsidP="00930DB0">
      <w:pPr>
        <w:pStyle w:val="ListParagraph"/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Манчева, Д</w:t>
      </w:r>
      <w:r>
        <w:rPr>
          <w:rFonts w:ascii="Times New Roman" w:hAnsi="Times New Roman"/>
          <w:sz w:val="24"/>
          <w:szCs w:val="24"/>
        </w:rPr>
        <w:t>.</w:t>
      </w:r>
      <w:r w:rsidRPr="00716016">
        <w:rPr>
          <w:rFonts w:ascii="Times New Roman" w:hAnsi="Times New Roman"/>
          <w:sz w:val="24"/>
          <w:szCs w:val="24"/>
        </w:rPr>
        <w:t xml:space="preserve"> и Стоянова, Д. Сборник: Документи и задачи по УП „Банково дело” и Работа в учебно-тренировъчно предприятие (учебна банка)</w:t>
      </w:r>
      <w:r>
        <w:rPr>
          <w:rFonts w:ascii="Times New Roman" w:hAnsi="Times New Roman"/>
          <w:sz w:val="24"/>
          <w:szCs w:val="24"/>
        </w:rPr>
        <w:t>. Мартилен,</w:t>
      </w:r>
      <w:r w:rsidRPr="007160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6024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Pr="00716016">
        <w:rPr>
          <w:rFonts w:ascii="Times New Roman" w:hAnsi="Times New Roman"/>
          <w:sz w:val="24"/>
          <w:szCs w:val="24"/>
        </w:rPr>
        <w:t>г.</w:t>
      </w:r>
    </w:p>
    <w:p w:rsidR="00FF3EAC" w:rsidRPr="00716016" w:rsidRDefault="00FF3EAC" w:rsidP="00930DB0">
      <w:pPr>
        <w:pStyle w:val="ListParagraph"/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716016">
        <w:rPr>
          <w:rFonts w:ascii="Times New Roman" w:hAnsi="Times New Roman"/>
          <w:sz w:val="24"/>
          <w:szCs w:val="24"/>
        </w:rPr>
        <w:t>Нормативна уредба, регламентираща банковата дейност.</w:t>
      </w:r>
    </w:p>
    <w:p w:rsidR="00FF3EAC" w:rsidRPr="00716016" w:rsidRDefault="00FF3EAC" w:rsidP="00930DB0">
      <w:pPr>
        <w:pStyle w:val="ListParagraph"/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 материали, софтуер </w:t>
      </w:r>
      <w:r w:rsidRPr="00716016">
        <w:rPr>
          <w:rFonts w:ascii="Times New Roman" w:hAnsi="Times New Roman"/>
          <w:sz w:val="24"/>
          <w:szCs w:val="24"/>
        </w:rPr>
        <w:t xml:space="preserve">и документи на EUROPEN/PENInternational за работа </w:t>
      </w:r>
      <w:r>
        <w:rPr>
          <w:rFonts w:ascii="Times New Roman" w:hAnsi="Times New Roman"/>
          <w:sz w:val="24"/>
          <w:szCs w:val="24"/>
        </w:rPr>
        <w:t>в</w:t>
      </w:r>
      <w:r w:rsidRPr="00716016">
        <w:rPr>
          <w:rFonts w:ascii="Times New Roman" w:hAnsi="Times New Roman"/>
          <w:sz w:val="24"/>
          <w:szCs w:val="24"/>
        </w:rPr>
        <w:t xml:space="preserve"> световната мрежа на тренировъчните предприятия (интернет страницата на EUROPEN/PENInternational).</w:t>
      </w:r>
    </w:p>
    <w:sectPr w:rsidR="00FF3EAC" w:rsidRPr="00716016" w:rsidSect="00930DB0">
      <w:footerReference w:type="even" r:id="rId7"/>
      <w:footerReference w:type="default" r:id="rId8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AC" w:rsidRDefault="00FF3EAC">
      <w:r>
        <w:separator/>
      </w:r>
    </w:p>
  </w:endnote>
  <w:endnote w:type="continuationSeparator" w:id="0">
    <w:p w:rsidR="00FF3EAC" w:rsidRDefault="00FF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AC" w:rsidRDefault="00FF3EAC" w:rsidP="00375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EAC" w:rsidRDefault="00FF3EAC" w:rsidP="001C60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AC" w:rsidRDefault="00FF3EAC" w:rsidP="00375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3EAC" w:rsidRDefault="00FF3EAC" w:rsidP="001C60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AC" w:rsidRDefault="00FF3EAC">
      <w:r>
        <w:separator/>
      </w:r>
    </w:p>
  </w:footnote>
  <w:footnote w:type="continuationSeparator" w:id="0">
    <w:p w:rsidR="00FF3EAC" w:rsidRDefault="00FF3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75A"/>
    <w:multiLevelType w:val="hybridMultilevel"/>
    <w:tmpl w:val="CB4C9C5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C6EA5"/>
    <w:multiLevelType w:val="hybridMultilevel"/>
    <w:tmpl w:val="0D1082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37E49"/>
    <w:multiLevelType w:val="hybridMultilevel"/>
    <w:tmpl w:val="B0D8F36E"/>
    <w:lvl w:ilvl="0" w:tplc="F43AEA3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CF6DBA"/>
    <w:multiLevelType w:val="hybridMultilevel"/>
    <w:tmpl w:val="A90253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80F16"/>
    <w:multiLevelType w:val="hybridMultilevel"/>
    <w:tmpl w:val="1B8C17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2C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  <w:szCs w:val="22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9964A4"/>
    <w:multiLevelType w:val="hybridMultilevel"/>
    <w:tmpl w:val="802ED4C2"/>
    <w:lvl w:ilvl="0" w:tplc="04020005">
      <w:start w:val="1"/>
      <w:numFmt w:val="decimal"/>
      <w:lvlText w:val="%1."/>
      <w:lvlJc w:val="left"/>
      <w:pPr>
        <w:tabs>
          <w:tab w:val="num" w:pos="2209"/>
        </w:tabs>
        <w:ind w:left="220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6">
    <w:nsid w:val="1E4D35C6"/>
    <w:multiLevelType w:val="hybridMultilevel"/>
    <w:tmpl w:val="68E0B19A"/>
    <w:lvl w:ilvl="0" w:tplc="0402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0D2C03"/>
    <w:multiLevelType w:val="hybridMultilevel"/>
    <w:tmpl w:val="3DD8FB04"/>
    <w:lvl w:ilvl="0" w:tplc="04020005">
      <w:start w:val="1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5DC2951"/>
    <w:multiLevelType w:val="hybridMultilevel"/>
    <w:tmpl w:val="AC02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B32AE3"/>
    <w:multiLevelType w:val="hybridMultilevel"/>
    <w:tmpl w:val="F0EAEB8E"/>
    <w:lvl w:ilvl="0" w:tplc="04020005">
      <w:start w:val="1"/>
      <w:numFmt w:val="decimal"/>
      <w:lvlText w:val="%1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>
    <w:nsid w:val="2CE20C02"/>
    <w:multiLevelType w:val="hybridMultilevel"/>
    <w:tmpl w:val="AACE3C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8767E1"/>
    <w:multiLevelType w:val="hybridMultilevel"/>
    <w:tmpl w:val="FFD8AAF0"/>
    <w:lvl w:ilvl="0" w:tplc="04020005">
      <w:start w:val="1"/>
      <w:numFmt w:val="decimal"/>
      <w:lvlText w:val="%1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2">
    <w:nsid w:val="31C62C4D"/>
    <w:multiLevelType w:val="hybridMultilevel"/>
    <w:tmpl w:val="87DA5F0A"/>
    <w:lvl w:ilvl="0" w:tplc="04020005">
      <w:start w:val="1"/>
      <w:numFmt w:val="decimal"/>
      <w:lvlText w:val="%1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3">
    <w:nsid w:val="32C14894"/>
    <w:multiLevelType w:val="hybridMultilevel"/>
    <w:tmpl w:val="4EBAA87C"/>
    <w:lvl w:ilvl="0" w:tplc="04020005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2DA10AD"/>
    <w:multiLevelType w:val="hybridMultilevel"/>
    <w:tmpl w:val="E19000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42FB0"/>
    <w:multiLevelType w:val="hybridMultilevel"/>
    <w:tmpl w:val="B02E86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791F3B"/>
    <w:multiLevelType w:val="hybridMultilevel"/>
    <w:tmpl w:val="917824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40FA7"/>
    <w:multiLevelType w:val="hybridMultilevel"/>
    <w:tmpl w:val="4D38CDB6"/>
    <w:lvl w:ilvl="0" w:tplc="04020005">
      <w:start w:val="1"/>
      <w:numFmt w:val="decimal"/>
      <w:lvlText w:val="%1."/>
      <w:lvlJc w:val="left"/>
      <w:pPr>
        <w:tabs>
          <w:tab w:val="num" w:pos="2194"/>
        </w:tabs>
        <w:ind w:left="219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>
    <w:nsid w:val="395F306C"/>
    <w:multiLevelType w:val="hybridMultilevel"/>
    <w:tmpl w:val="782CCDFC"/>
    <w:lvl w:ilvl="0" w:tplc="0402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A245CE"/>
    <w:multiLevelType w:val="hybridMultilevel"/>
    <w:tmpl w:val="B1D247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0C0067"/>
    <w:multiLevelType w:val="hybridMultilevel"/>
    <w:tmpl w:val="52C00E6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434439"/>
    <w:multiLevelType w:val="hybridMultilevel"/>
    <w:tmpl w:val="A5C4EE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226120"/>
    <w:multiLevelType w:val="hybridMultilevel"/>
    <w:tmpl w:val="751E90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CC0"/>
    <w:multiLevelType w:val="hybridMultilevel"/>
    <w:tmpl w:val="95CC3E4A"/>
    <w:lvl w:ilvl="0" w:tplc="0402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B970AC"/>
    <w:multiLevelType w:val="hybridMultilevel"/>
    <w:tmpl w:val="909ADF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CB3E78"/>
    <w:multiLevelType w:val="hybridMultilevel"/>
    <w:tmpl w:val="6D8C0BD8"/>
    <w:lvl w:ilvl="0" w:tplc="0402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8E27C9"/>
    <w:multiLevelType w:val="hybridMultilevel"/>
    <w:tmpl w:val="86027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94793A"/>
    <w:multiLevelType w:val="hybridMultilevel"/>
    <w:tmpl w:val="8DAA35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6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020005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FC6EA1"/>
    <w:multiLevelType w:val="hybridMultilevel"/>
    <w:tmpl w:val="C6461B9A"/>
    <w:lvl w:ilvl="0" w:tplc="0402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DE071C"/>
    <w:multiLevelType w:val="hybridMultilevel"/>
    <w:tmpl w:val="0E7E5A44"/>
    <w:lvl w:ilvl="0" w:tplc="79B0DB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6970CB"/>
    <w:multiLevelType w:val="hybridMultilevel"/>
    <w:tmpl w:val="F9667048"/>
    <w:lvl w:ilvl="0" w:tplc="79B0DB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9"/>
  </w:num>
  <w:num w:numId="11">
    <w:abstractNumId w:val="27"/>
  </w:num>
  <w:num w:numId="12">
    <w:abstractNumId w:val="29"/>
  </w:num>
  <w:num w:numId="13">
    <w:abstractNumId w:val="30"/>
  </w:num>
  <w:num w:numId="14">
    <w:abstractNumId w:val="2"/>
  </w:num>
  <w:num w:numId="15">
    <w:abstractNumId w:val="15"/>
  </w:num>
  <w:num w:numId="16">
    <w:abstractNumId w:val="3"/>
  </w:num>
  <w:num w:numId="17">
    <w:abstractNumId w:val="14"/>
  </w:num>
  <w:num w:numId="18">
    <w:abstractNumId w:val="8"/>
  </w:num>
  <w:num w:numId="19">
    <w:abstractNumId w:val="24"/>
  </w:num>
  <w:num w:numId="20">
    <w:abstractNumId w:val="16"/>
  </w:num>
  <w:num w:numId="21">
    <w:abstractNumId w:val="12"/>
  </w:num>
  <w:num w:numId="22">
    <w:abstractNumId w:val="9"/>
  </w:num>
  <w:num w:numId="23">
    <w:abstractNumId w:val="17"/>
  </w:num>
  <w:num w:numId="24">
    <w:abstractNumId w:val="11"/>
  </w:num>
  <w:num w:numId="25">
    <w:abstractNumId w:val="5"/>
  </w:num>
  <w:num w:numId="26">
    <w:abstractNumId w:val="22"/>
  </w:num>
  <w:num w:numId="27">
    <w:abstractNumId w:val="21"/>
  </w:num>
  <w:num w:numId="28">
    <w:abstractNumId w:val="18"/>
  </w:num>
  <w:num w:numId="29">
    <w:abstractNumId w:val="1"/>
  </w:num>
  <w:num w:numId="30">
    <w:abstractNumId w:val="20"/>
  </w:num>
  <w:num w:numId="31">
    <w:abstractNumId w:val="0"/>
  </w:num>
  <w:num w:numId="32">
    <w:abstractNumId w:val="23"/>
  </w:num>
  <w:num w:numId="33">
    <w:abstractNumId w:val="13"/>
  </w:num>
  <w:num w:numId="34">
    <w:abstractNumId w:val="25"/>
  </w:num>
  <w:num w:numId="35">
    <w:abstractNumId w:val="2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544"/>
    <w:rsid w:val="000003D6"/>
    <w:rsid w:val="000045BC"/>
    <w:rsid w:val="00012107"/>
    <w:rsid w:val="000141DB"/>
    <w:rsid w:val="00032B83"/>
    <w:rsid w:val="00053009"/>
    <w:rsid w:val="00062B8F"/>
    <w:rsid w:val="000707D1"/>
    <w:rsid w:val="00070B29"/>
    <w:rsid w:val="00080C8D"/>
    <w:rsid w:val="00084432"/>
    <w:rsid w:val="000877FE"/>
    <w:rsid w:val="00087FFE"/>
    <w:rsid w:val="00091E07"/>
    <w:rsid w:val="00094C18"/>
    <w:rsid w:val="000B1347"/>
    <w:rsid w:val="000B4B9E"/>
    <w:rsid w:val="000B7646"/>
    <w:rsid w:val="000D167B"/>
    <w:rsid w:val="000D28EC"/>
    <w:rsid w:val="00107306"/>
    <w:rsid w:val="00107C05"/>
    <w:rsid w:val="00135477"/>
    <w:rsid w:val="00135E82"/>
    <w:rsid w:val="0014157C"/>
    <w:rsid w:val="001537F1"/>
    <w:rsid w:val="00156553"/>
    <w:rsid w:val="00156604"/>
    <w:rsid w:val="001653FC"/>
    <w:rsid w:val="0016604A"/>
    <w:rsid w:val="001868AE"/>
    <w:rsid w:val="001B1618"/>
    <w:rsid w:val="001B6597"/>
    <w:rsid w:val="001C142F"/>
    <w:rsid w:val="001C59AE"/>
    <w:rsid w:val="001C6024"/>
    <w:rsid w:val="001D1E5E"/>
    <w:rsid w:val="001D3868"/>
    <w:rsid w:val="001D68A9"/>
    <w:rsid w:val="001E01C6"/>
    <w:rsid w:val="002028E4"/>
    <w:rsid w:val="00202BD5"/>
    <w:rsid w:val="00212F5D"/>
    <w:rsid w:val="00215578"/>
    <w:rsid w:val="002256B7"/>
    <w:rsid w:val="0022643D"/>
    <w:rsid w:val="00231FD7"/>
    <w:rsid w:val="00234BC9"/>
    <w:rsid w:val="00234FC4"/>
    <w:rsid w:val="00235B6F"/>
    <w:rsid w:val="0024547F"/>
    <w:rsid w:val="00250B6C"/>
    <w:rsid w:val="002556D7"/>
    <w:rsid w:val="00256CA5"/>
    <w:rsid w:val="0027645B"/>
    <w:rsid w:val="00282339"/>
    <w:rsid w:val="00290F86"/>
    <w:rsid w:val="002A5CEB"/>
    <w:rsid w:val="002B166C"/>
    <w:rsid w:val="002B31E7"/>
    <w:rsid w:val="002B7D57"/>
    <w:rsid w:val="002E6972"/>
    <w:rsid w:val="002F1182"/>
    <w:rsid w:val="002F5E67"/>
    <w:rsid w:val="00303A33"/>
    <w:rsid w:val="00306CA9"/>
    <w:rsid w:val="0031095D"/>
    <w:rsid w:val="0032091D"/>
    <w:rsid w:val="00321C86"/>
    <w:rsid w:val="00330BCC"/>
    <w:rsid w:val="00333333"/>
    <w:rsid w:val="00345CE3"/>
    <w:rsid w:val="00352ECF"/>
    <w:rsid w:val="003556F6"/>
    <w:rsid w:val="003752F2"/>
    <w:rsid w:val="00376C89"/>
    <w:rsid w:val="00393027"/>
    <w:rsid w:val="00394D5C"/>
    <w:rsid w:val="003A4357"/>
    <w:rsid w:val="003B2C74"/>
    <w:rsid w:val="003B7D8C"/>
    <w:rsid w:val="003C1BA9"/>
    <w:rsid w:val="003C46C3"/>
    <w:rsid w:val="003C5C98"/>
    <w:rsid w:val="003D213F"/>
    <w:rsid w:val="003D6C0F"/>
    <w:rsid w:val="003F6B05"/>
    <w:rsid w:val="004043B7"/>
    <w:rsid w:val="00415743"/>
    <w:rsid w:val="004172B1"/>
    <w:rsid w:val="00424195"/>
    <w:rsid w:val="004279F5"/>
    <w:rsid w:val="00433842"/>
    <w:rsid w:val="00434405"/>
    <w:rsid w:val="00441589"/>
    <w:rsid w:val="00447696"/>
    <w:rsid w:val="00447CAF"/>
    <w:rsid w:val="004733EA"/>
    <w:rsid w:val="00482163"/>
    <w:rsid w:val="00487684"/>
    <w:rsid w:val="00496E18"/>
    <w:rsid w:val="004A6FCE"/>
    <w:rsid w:val="004B5AF2"/>
    <w:rsid w:val="004B64E2"/>
    <w:rsid w:val="004C2735"/>
    <w:rsid w:val="004C38F5"/>
    <w:rsid w:val="004D4D69"/>
    <w:rsid w:val="004E7E24"/>
    <w:rsid w:val="004F5F9D"/>
    <w:rsid w:val="00525D1E"/>
    <w:rsid w:val="00533C96"/>
    <w:rsid w:val="005463C6"/>
    <w:rsid w:val="005479D0"/>
    <w:rsid w:val="00553DDB"/>
    <w:rsid w:val="00554C10"/>
    <w:rsid w:val="00562AC0"/>
    <w:rsid w:val="0056669A"/>
    <w:rsid w:val="0056696F"/>
    <w:rsid w:val="00575820"/>
    <w:rsid w:val="00577403"/>
    <w:rsid w:val="0058354E"/>
    <w:rsid w:val="00592BEE"/>
    <w:rsid w:val="00595F29"/>
    <w:rsid w:val="005C1E4E"/>
    <w:rsid w:val="005C261C"/>
    <w:rsid w:val="005C46C6"/>
    <w:rsid w:val="005C7B6F"/>
    <w:rsid w:val="005D3479"/>
    <w:rsid w:val="005E10E1"/>
    <w:rsid w:val="005E43F8"/>
    <w:rsid w:val="005E62DE"/>
    <w:rsid w:val="006007A7"/>
    <w:rsid w:val="00603316"/>
    <w:rsid w:val="00607EB7"/>
    <w:rsid w:val="00611DE9"/>
    <w:rsid w:val="00613D98"/>
    <w:rsid w:val="00614F48"/>
    <w:rsid w:val="0062674E"/>
    <w:rsid w:val="006269D9"/>
    <w:rsid w:val="0063061A"/>
    <w:rsid w:val="006369CB"/>
    <w:rsid w:val="00645671"/>
    <w:rsid w:val="00650D66"/>
    <w:rsid w:val="00660BB6"/>
    <w:rsid w:val="00670162"/>
    <w:rsid w:val="00670EEA"/>
    <w:rsid w:val="00671F4C"/>
    <w:rsid w:val="00673FE6"/>
    <w:rsid w:val="006742BE"/>
    <w:rsid w:val="0067453B"/>
    <w:rsid w:val="00675A59"/>
    <w:rsid w:val="00682368"/>
    <w:rsid w:val="00682608"/>
    <w:rsid w:val="006941A5"/>
    <w:rsid w:val="00694D42"/>
    <w:rsid w:val="006A0E5C"/>
    <w:rsid w:val="006A42EC"/>
    <w:rsid w:val="006B76B1"/>
    <w:rsid w:val="006C7E4D"/>
    <w:rsid w:val="006D5308"/>
    <w:rsid w:val="006E0547"/>
    <w:rsid w:val="006E3CCA"/>
    <w:rsid w:val="006E4386"/>
    <w:rsid w:val="006E5D52"/>
    <w:rsid w:val="006F1062"/>
    <w:rsid w:val="006F559D"/>
    <w:rsid w:val="006F7CE8"/>
    <w:rsid w:val="00705AD7"/>
    <w:rsid w:val="00716016"/>
    <w:rsid w:val="00733DEE"/>
    <w:rsid w:val="00735083"/>
    <w:rsid w:val="00746409"/>
    <w:rsid w:val="0075018E"/>
    <w:rsid w:val="00770955"/>
    <w:rsid w:val="00773165"/>
    <w:rsid w:val="00780344"/>
    <w:rsid w:val="00785082"/>
    <w:rsid w:val="00790281"/>
    <w:rsid w:val="0079354F"/>
    <w:rsid w:val="007A78F3"/>
    <w:rsid w:val="007B45E5"/>
    <w:rsid w:val="007B5757"/>
    <w:rsid w:val="007C2856"/>
    <w:rsid w:val="007C4F45"/>
    <w:rsid w:val="007D3C02"/>
    <w:rsid w:val="007D5324"/>
    <w:rsid w:val="007D58A7"/>
    <w:rsid w:val="007F7045"/>
    <w:rsid w:val="00803A66"/>
    <w:rsid w:val="00833695"/>
    <w:rsid w:val="0083371E"/>
    <w:rsid w:val="0084033F"/>
    <w:rsid w:val="00842F67"/>
    <w:rsid w:val="00867031"/>
    <w:rsid w:val="00882673"/>
    <w:rsid w:val="008950F9"/>
    <w:rsid w:val="008A5826"/>
    <w:rsid w:val="008B55D0"/>
    <w:rsid w:val="008B5AB5"/>
    <w:rsid w:val="008B7D57"/>
    <w:rsid w:val="008D3BE3"/>
    <w:rsid w:val="008D7FF5"/>
    <w:rsid w:val="008F5175"/>
    <w:rsid w:val="0091297A"/>
    <w:rsid w:val="00916CE5"/>
    <w:rsid w:val="009171BA"/>
    <w:rsid w:val="00930DB0"/>
    <w:rsid w:val="00932A85"/>
    <w:rsid w:val="00936B96"/>
    <w:rsid w:val="00936EA6"/>
    <w:rsid w:val="00950574"/>
    <w:rsid w:val="00952B08"/>
    <w:rsid w:val="00954972"/>
    <w:rsid w:val="00954D1A"/>
    <w:rsid w:val="009714EA"/>
    <w:rsid w:val="0097349D"/>
    <w:rsid w:val="00981E0B"/>
    <w:rsid w:val="00983C60"/>
    <w:rsid w:val="00990507"/>
    <w:rsid w:val="00995AAA"/>
    <w:rsid w:val="00996F19"/>
    <w:rsid w:val="009A6950"/>
    <w:rsid w:val="009B1147"/>
    <w:rsid w:val="009B22B7"/>
    <w:rsid w:val="009D0ECE"/>
    <w:rsid w:val="009E70AF"/>
    <w:rsid w:val="009F4766"/>
    <w:rsid w:val="009F6DDD"/>
    <w:rsid w:val="00A00B8A"/>
    <w:rsid w:val="00A019D0"/>
    <w:rsid w:val="00A12D04"/>
    <w:rsid w:val="00A14B64"/>
    <w:rsid w:val="00A239AF"/>
    <w:rsid w:val="00A27C19"/>
    <w:rsid w:val="00A30F72"/>
    <w:rsid w:val="00A3303E"/>
    <w:rsid w:val="00A35030"/>
    <w:rsid w:val="00A36AE0"/>
    <w:rsid w:val="00A374C3"/>
    <w:rsid w:val="00A5558F"/>
    <w:rsid w:val="00A701AB"/>
    <w:rsid w:val="00A804C5"/>
    <w:rsid w:val="00A835C8"/>
    <w:rsid w:val="00A92008"/>
    <w:rsid w:val="00A92991"/>
    <w:rsid w:val="00A96685"/>
    <w:rsid w:val="00AA6749"/>
    <w:rsid w:val="00AB109B"/>
    <w:rsid w:val="00AB4C81"/>
    <w:rsid w:val="00AB5A02"/>
    <w:rsid w:val="00AC6BD4"/>
    <w:rsid w:val="00AD1573"/>
    <w:rsid w:val="00AD66A9"/>
    <w:rsid w:val="00AE3CC7"/>
    <w:rsid w:val="00AF118A"/>
    <w:rsid w:val="00B07092"/>
    <w:rsid w:val="00B103EE"/>
    <w:rsid w:val="00B20903"/>
    <w:rsid w:val="00B20970"/>
    <w:rsid w:val="00B3224F"/>
    <w:rsid w:val="00B366E4"/>
    <w:rsid w:val="00B57734"/>
    <w:rsid w:val="00B6435E"/>
    <w:rsid w:val="00B64B0A"/>
    <w:rsid w:val="00B958BD"/>
    <w:rsid w:val="00BA2D02"/>
    <w:rsid w:val="00BA4856"/>
    <w:rsid w:val="00BB4D16"/>
    <w:rsid w:val="00BC737B"/>
    <w:rsid w:val="00BE10C2"/>
    <w:rsid w:val="00BE41E9"/>
    <w:rsid w:val="00C044C7"/>
    <w:rsid w:val="00C07F5C"/>
    <w:rsid w:val="00C131C4"/>
    <w:rsid w:val="00C20561"/>
    <w:rsid w:val="00C2313A"/>
    <w:rsid w:val="00C277B6"/>
    <w:rsid w:val="00C30E27"/>
    <w:rsid w:val="00C31C28"/>
    <w:rsid w:val="00C33012"/>
    <w:rsid w:val="00C35278"/>
    <w:rsid w:val="00C40EB6"/>
    <w:rsid w:val="00C42D0B"/>
    <w:rsid w:val="00C7086A"/>
    <w:rsid w:val="00C72F5C"/>
    <w:rsid w:val="00C818F0"/>
    <w:rsid w:val="00C9136A"/>
    <w:rsid w:val="00C97995"/>
    <w:rsid w:val="00CA544C"/>
    <w:rsid w:val="00CB0CD0"/>
    <w:rsid w:val="00CB41AC"/>
    <w:rsid w:val="00CB7BB6"/>
    <w:rsid w:val="00CD1568"/>
    <w:rsid w:val="00CD47BF"/>
    <w:rsid w:val="00CD65C7"/>
    <w:rsid w:val="00CE4F39"/>
    <w:rsid w:val="00CE5D33"/>
    <w:rsid w:val="00CF1EB9"/>
    <w:rsid w:val="00CF4A9C"/>
    <w:rsid w:val="00D15C5A"/>
    <w:rsid w:val="00D24E80"/>
    <w:rsid w:val="00D32BF4"/>
    <w:rsid w:val="00D32E5E"/>
    <w:rsid w:val="00D43966"/>
    <w:rsid w:val="00D52293"/>
    <w:rsid w:val="00D5338D"/>
    <w:rsid w:val="00D53B73"/>
    <w:rsid w:val="00D555B7"/>
    <w:rsid w:val="00D56A76"/>
    <w:rsid w:val="00D6374D"/>
    <w:rsid w:val="00D7087D"/>
    <w:rsid w:val="00D711FD"/>
    <w:rsid w:val="00D73B48"/>
    <w:rsid w:val="00D74394"/>
    <w:rsid w:val="00D75383"/>
    <w:rsid w:val="00D84A70"/>
    <w:rsid w:val="00D85A46"/>
    <w:rsid w:val="00D87841"/>
    <w:rsid w:val="00D90F58"/>
    <w:rsid w:val="00D96D4C"/>
    <w:rsid w:val="00DA5E2B"/>
    <w:rsid w:val="00DA6544"/>
    <w:rsid w:val="00DD0E34"/>
    <w:rsid w:val="00DD3F06"/>
    <w:rsid w:val="00DE0A3D"/>
    <w:rsid w:val="00DE4D86"/>
    <w:rsid w:val="00DF3AA8"/>
    <w:rsid w:val="00E01080"/>
    <w:rsid w:val="00E22EFB"/>
    <w:rsid w:val="00E3055E"/>
    <w:rsid w:val="00E50056"/>
    <w:rsid w:val="00E66004"/>
    <w:rsid w:val="00E82591"/>
    <w:rsid w:val="00E83AB4"/>
    <w:rsid w:val="00E92BBB"/>
    <w:rsid w:val="00EA1480"/>
    <w:rsid w:val="00EA2B59"/>
    <w:rsid w:val="00EB550F"/>
    <w:rsid w:val="00ED3459"/>
    <w:rsid w:val="00EE2DFF"/>
    <w:rsid w:val="00EE5FBF"/>
    <w:rsid w:val="00EE7F74"/>
    <w:rsid w:val="00EF3C29"/>
    <w:rsid w:val="00F006B7"/>
    <w:rsid w:val="00F00AE4"/>
    <w:rsid w:val="00F04799"/>
    <w:rsid w:val="00F06977"/>
    <w:rsid w:val="00F10C30"/>
    <w:rsid w:val="00F1247A"/>
    <w:rsid w:val="00F129E2"/>
    <w:rsid w:val="00F13441"/>
    <w:rsid w:val="00F16C3B"/>
    <w:rsid w:val="00F20F51"/>
    <w:rsid w:val="00F30063"/>
    <w:rsid w:val="00F329C6"/>
    <w:rsid w:val="00F34C04"/>
    <w:rsid w:val="00F4764D"/>
    <w:rsid w:val="00F703D9"/>
    <w:rsid w:val="00F70C15"/>
    <w:rsid w:val="00F840F7"/>
    <w:rsid w:val="00F842D6"/>
    <w:rsid w:val="00F86160"/>
    <w:rsid w:val="00F933C8"/>
    <w:rsid w:val="00F97614"/>
    <w:rsid w:val="00FA72EE"/>
    <w:rsid w:val="00FB765B"/>
    <w:rsid w:val="00FC4669"/>
    <w:rsid w:val="00FD014B"/>
    <w:rsid w:val="00FD11C9"/>
    <w:rsid w:val="00FD4831"/>
    <w:rsid w:val="00FF19DE"/>
    <w:rsid w:val="00FF3EAC"/>
    <w:rsid w:val="00FF59AB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olumns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A6544"/>
    <w:pPr>
      <w:keepNext/>
      <w:spacing w:after="0" w:line="240" w:lineRule="auto"/>
      <w:jc w:val="center"/>
      <w:outlineLvl w:val="0"/>
    </w:pPr>
    <w:rPr>
      <w:rFonts w:ascii="Tahoma" w:hAnsi="Tahoma"/>
      <w:b/>
      <w:bCs/>
      <w:sz w:val="36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6544"/>
    <w:rPr>
      <w:rFonts w:ascii="Tahoma" w:hAnsi="Tahoma" w:cs="Times New Roman"/>
      <w:b/>
      <w:bCs/>
      <w:sz w:val="20"/>
      <w:szCs w:val="20"/>
      <w:lang w:eastAsia="en-US"/>
    </w:rPr>
  </w:style>
  <w:style w:type="table" w:styleId="TableColumns3">
    <w:name w:val="Table Columns 3"/>
    <w:basedOn w:val="TableNormal"/>
    <w:uiPriority w:val="99"/>
    <w:semiHidden/>
    <w:rsid w:val="00DA6544"/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BA2D02"/>
    <w:pPr>
      <w:ind w:left="720"/>
      <w:contextualSpacing/>
    </w:pPr>
  </w:style>
  <w:style w:type="table" w:styleId="TableGrid">
    <w:name w:val="Table Grid"/>
    <w:basedOn w:val="TableNormal"/>
    <w:uiPriority w:val="99"/>
    <w:rsid w:val="00D878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2F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2F5D"/>
    <w:rPr>
      <w:rFonts w:ascii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212F5D"/>
    <w:pPr>
      <w:tabs>
        <w:tab w:val="center" w:pos="4536"/>
        <w:tab w:val="right" w:pos="9072"/>
      </w:tabs>
      <w:spacing w:after="0" w:line="240" w:lineRule="auto"/>
    </w:pPr>
    <w:rPr>
      <w:rFonts w:ascii="Times" w:hAnsi="Times"/>
      <w:sz w:val="24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2F5D"/>
    <w:rPr>
      <w:rFonts w:ascii="Times" w:hAnsi="Times" w:cs="Times New Roman"/>
      <w:sz w:val="20"/>
      <w:szCs w:val="20"/>
      <w:lang w:val="fr-FR" w:eastAsia="fr-FR"/>
    </w:rPr>
  </w:style>
  <w:style w:type="paragraph" w:styleId="Title">
    <w:name w:val="Title"/>
    <w:basedOn w:val="Normal"/>
    <w:link w:val="TitleChar"/>
    <w:uiPriority w:val="99"/>
    <w:qFormat/>
    <w:rsid w:val="00447CAF"/>
    <w:pPr>
      <w:spacing w:after="0" w:line="240" w:lineRule="auto"/>
      <w:jc w:val="center"/>
    </w:pPr>
    <w:rPr>
      <w:rFonts w:ascii="Times New Roman" w:hAnsi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47CAF"/>
    <w:rPr>
      <w:rFonts w:ascii="Times New Roman" w:hAnsi="Times New Roman" w:cs="Times New Roman"/>
      <w:sz w:val="20"/>
      <w:szCs w:val="20"/>
      <w:u w:val="single"/>
    </w:rPr>
  </w:style>
  <w:style w:type="character" w:customStyle="1" w:styleId="scayt-misspell">
    <w:name w:val="scayt-misspell"/>
    <w:basedOn w:val="DefaultParagraphFont"/>
    <w:uiPriority w:val="99"/>
    <w:rsid w:val="006826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9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C60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1879</Words>
  <Characters>10716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проект</dc:title>
  <dc:subject/>
  <dc:creator>User</dc:creator>
  <cp:keywords/>
  <dc:description/>
  <cp:lastModifiedBy>3</cp:lastModifiedBy>
  <cp:revision>2</cp:revision>
  <cp:lastPrinted>2013-07-22T07:14:00Z</cp:lastPrinted>
  <dcterms:created xsi:type="dcterms:W3CDTF">2013-09-24T11:51:00Z</dcterms:created>
  <dcterms:modified xsi:type="dcterms:W3CDTF">2013-09-24T11:51:00Z</dcterms:modified>
</cp:coreProperties>
</file>